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E" w:rsidRPr="003F5482" w:rsidRDefault="00E76A3F" w:rsidP="002F0E8E">
      <w:pPr>
        <w:tabs>
          <w:tab w:val="right" w:pos="1134"/>
        </w:tabs>
        <w:spacing w:before="24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2016 </w:t>
      </w:r>
      <w:r w:rsidR="00602B58" w:rsidRPr="003F5482">
        <w:rPr>
          <w:rFonts w:ascii="Arial" w:hAnsi="Arial" w:cs="Arial"/>
          <w:b/>
          <w:color w:val="000000" w:themeColor="text1"/>
          <w:sz w:val="40"/>
          <w:szCs w:val="40"/>
        </w:rPr>
        <w:t>EDINBURGH DERMATOPATHOLOGY TUTORIAL:</w:t>
      </w:r>
    </w:p>
    <w:p w:rsidR="00672757" w:rsidRPr="00E76A3F" w:rsidRDefault="00672757" w:rsidP="002F0E8E">
      <w:pPr>
        <w:tabs>
          <w:tab w:val="right" w:pos="1134"/>
        </w:tabs>
        <w:spacing w:after="2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6A3F">
        <w:rPr>
          <w:rFonts w:ascii="Arial" w:hAnsi="Arial" w:cs="Arial"/>
          <w:b/>
          <w:i/>
          <w:color w:val="000000" w:themeColor="text1"/>
          <w:sz w:val="32"/>
          <w:szCs w:val="32"/>
        </w:rPr>
        <w:t>“</w:t>
      </w:r>
      <w:r w:rsidR="001D0CD9">
        <w:rPr>
          <w:rFonts w:ascii="Arial" w:hAnsi="Arial" w:cs="Arial"/>
          <w:b/>
          <w:i/>
          <w:color w:val="000000" w:themeColor="text1"/>
          <w:sz w:val="32"/>
          <w:szCs w:val="32"/>
        </w:rPr>
        <w:t>Practical</w:t>
      </w:r>
      <w:r w:rsidR="00E76A3F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E76A3F" w:rsidRPr="00E76A3F">
        <w:rPr>
          <w:rFonts w:ascii="Arial" w:hAnsi="Arial" w:cs="Arial"/>
          <w:b/>
          <w:i/>
          <w:color w:val="000000" w:themeColor="text1"/>
          <w:sz w:val="32"/>
          <w:szCs w:val="32"/>
        </w:rPr>
        <w:t>Update</w:t>
      </w:r>
      <w:r w:rsidR="001D0CD9">
        <w:rPr>
          <w:rFonts w:ascii="Arial" w:hAnsi="Arial" w:cs="Arial"/>
          <w:b/>
          <w:i/>
          <w:color w:val="000000" w:themeColor="text1"/>
          <w:sz w:val="32"/>
          <w:szCs w:val="32"/>
        </w:rPr>
        <w:t>s</w:t>
      </w:r>
      <w:r w:rsidR="00E76A3F" w:rsidRPr="00E76A3F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on Melanocytic Tumours, Skin Adnexal Tumours, Cutaneous Lymphoma, Inflammatory Dermatoses and Oral Pathology</w:t>
      </w:r>
      <w:r w:rsidRPr="00E76A3F">
        <w:rPr>
          <w:rFonts w:ascii="Arial" w:hAnsi="Arial" w:cs="Arial"/>
          <w:b/>
          <w:i/>
          <w:color w:val="000000" w:themeColor="text1"/>
          <w:sz w:val="32"/>
          <w:szCs w:val="32"/>
        </w:rPr>
        <w:t>”</w:t>
      </w:r>
    </w:p>
    <w:p w:rsidR="0030023E" w:rsidRPr="003F5482" w:rsidRDefault="00672757" w:rsidP="002F0E8E">
      <w:pPr>
        <w:tabs>
          <w:tab w:val="left" w:pos="0"/>
          <w:tab w:val="center" w:pos="5670"/>
          <w:tab w:val="right" w:pos="11199"/>
        </w:tabs>
        <w:spacing w:after="24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F5482">
        <w:rPr>
          <w:b/>
          <w:color w:val="000000" w:themeColor="text1"/>
        </w:rPr>
        <w:tab/>
      </w:r>
      <w:r w:rsidR="00E76A3F">
        <w:rPr>
          <w:rFonts w:ascii="Arial" w:hAnsi="Arial" w:cs="Arial"/>
          <w:b/>
          <w:color w:val="000000" w:themeColor="text1"/>
          <w:sz w:val="36"/>
          <w:szCs w:val="36"/>
        </w:rPr>
        <w:t>June</w:t>
      </w:r>
      <w:r w:rsidR="00D9122E" w:rsidRPr="003F548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76A3F">
        <w:rPr>
          <w:rFonts w:ascii="Arial" w:hAnsi="Arial" w:cs="Arial"/>
          <w:b/>
          <w:color w:val="000000" w:themeColor="text1"/>
          <w:sz w:val="36"/>
          <w:szCs w:val="36"/>
        </w:rPr>
        <w:t>16</w:t>
      </w:r>
      <w:r w:rsidR="00D9122E" w:rsidRPr="003F5482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="00E76A3F">
        <w:rPr>
          <w:rFonts w:ascii="Arial" w:hAnsi="Arial" w:cs="Arial"/>
          <w:b/>
          <w:color w:val="000000" w:themeColor="text1"/>
          <w:sz w:val="36"/>
          <w:szCs w:val="36"/>
        </w:rPr>
        <w:t>17</w:t>
      </w:r>
      <w:r w:rsidR="00CA251E" w:rsidRPr="003F5482">
        <w:rPr>
          <w:rFonts w:ascii="Arial" w:hAnsi="Arial" w:cs="Arial"/>
          <w:b/>
          <w:color w:val="000000" w:themeColor="text1"/>
          <w:sz w:val="36"/>
          <w:szCs w:val="36"/>
        </w:rPr>
        <w:t>, 201</w:t>
      </w:r>
      <w:r w:rsidR="00E76A3F">
        <w:rPr>
          <w:rFonts w:ascii="Arial" w:hAnsi="Arial" w:cs="Arial"/>
          <w:b/>
          <w:color w:val="000000" w:themeColor="text1"/>
          <w:sz w:val="36"/>
          <w:szCs w:val="36"/>
        </w:rPr>
        <w:t>6</w:t>
      </w:r>
      <w:r w:rsidRPr="003F5482">
        <w:rPr>
          <w:rFonts w:ascii="Arial" w:hAnsi="Arial" w:cs="Arial"/>
          <w:b/>
          <w:color w:val="000000" w:themeColor="text1"/>
          <w:sz w:val="36"/>
          <w:szCs w:val="36"/>
        </w:rPr>
        <w:tab/>
      </w:r>
    </w:p>
    <w:p w:rsidR="0030023E" w:rsidRPr="003F5482" w:rsidRDefault="0030023E" w:rsidP="00602B5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>at the</w:t>
      </w:r>
    </w:p>
    <w:p w:rsidR="0030023E" w:rsidRPr="003F5482" w:rsidRDefault="00602B58" w:rsidP="002F0E8E">
      <w:pPr>
        <w:spacing w:after="24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F5482">
        <w:rPr>
          <w:rFonts w:ascii="Arial" w:hAnsi="Arial" w:cs="Arial"/>
          <w:b/>
          <w:color w:val="000000" w:themeColor="text1"/>
          <w:sz w:val="36"/>
          <w:szCs w:val="36"/>
        </w:rPr>
        <w:t>Hilton Edinburgh Grosvenor</w:t>
      </w:r>
      <w:r w:rsidR="00ED4774" w:rsidRPr="003F548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30023E" w:rsidRPr="003F5482">
        <w:rPr>
          <w:rFonts w:ascii="Arial" w:hAnsi="Arial" w:cs="Arial"/>
          <w:b/>
          <w:color w:val="000000" w:themeColor="text1"/>
          <w:sz w:val="36"/>
          <w:szCs w:val="36"/>
        </w:rPr>
        <w:t>Hotel</w:t>
      </w:r>
      <w:r w:rsidR="00983D2E" w:rsidRPr="003F5482">
        <w:rPr>
          <w:rFonts w:ascii="Arial" w:hAnsi="Arial" w:cs="Arial"/>
          <w:b/>
          <w:color w:val="000000" w:themeColor="text1"/>
          <w:sz w:val="36"/>
          <w:szCs w:val="36"/>
        </w:rPr>
        <w:t>, Edinburgh, UK</w:t>
      </w:r>
    </w:p>
    <w:p w:rsidR="0030023E" w:rsidRPr="003F5482" w:rsidRDefault="00983D2E" w:rsidP="00602B5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>offered by</w:t>
      </w:r>
    </w:p>
    <w:p w:rsidR="00B30D58" w:rsidRPr="003F5482" w:rsidRDefault="00E31606" w:rsidP="00E76A3F">
      <w:pPr>
        <w:spacing w:after="2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The </w:t>
      </w:r>
      <w:r w:rsidR="0030023E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University of Edinburgh </w:t>
      </w:r>
      <w:r w:rsidR="0022655F" w:rsidRPr="003F5482">
        <w:rPr>
          <w:rFonts w:ascii="Arial" w:hAnsi="Arial" w:cs="Arial"/>
          <w:b/>
          <w:color w:val="000000" w:themeColor="text1"/>
          <w:sz w:val="32"/>
          <w:szCs w:val="32"/>
        </w:rPr>
        <w:t>&amp;</w:t>
      </w:r>
      <w:r w:rsidR="0030023E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 NHS Lothian University Hospitals Trust</w:t>
      </w:r>
    </w:p>
    <w:p w:rsidR="0018490C" w:rsidRPr="00703174" w:rsidRDefault="00983D2E" w:rsidP="002F0E8E">
      <w:pPr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03174">
        <w:rPr>
          <w:rFonts w:ascii="Arial" w:hAnsi="Arial" w:cs="Arial"/>
          <w:b/>
          <w:color w:val="000000" w:themeColor="text1"/>
          <w:sz w:val="28"/>
          <w:szCs w:val="28"/>
        </w:rPr>
        <w:t>Course Directors</w:t>
      </w:r>
    </w:p>
    <w:p w:rsidR="00B30D58" w:rsidRPr="003F5482" w:rsidRDefault="0073012F" w:rsidP="002F0E8E">
      <w:pPr>
        <w:tabs>
          <w:tab w:val="left" w:pos="567"/>
          <w:tab w:val="center" w:pos="2880"/>
          <w:tab w:val="right" w:pos="10632"/>
        </w:tabs>
        <w:spacing w:after="480"/>
        <w:rPr>
          <w:rFonts w:ascii="Arial" w:hAnsi="Arial" w:cs="Arial"/>
          <w:b/>
          <w:color w:val="000000" w:themeColor="text1"/>
          <w:sz w:val="28"/>
          <w:szCs w:val="28"/>
        </w:rPr>
      </w:pPr>
      <w:r w:rsidRPr="003F5482">
        <w:rPr>
          <w:rFonts w:ascii="Arial" w:hAnsi="Arial" w:cs="Arial"/>
          <w:b/>
          <w:color w:val="000000" w:themeColor="text1"/>
        </w:rPr>
        <w:tab/>
      </w:r>
      <w:r w:rsidR="009316A6" w:rsidRPr="003F5482">
        <w:rPr>
          <w:rFonts w:ascii="Arial" w:hAnsi="Arial" w:cs="Arial"/>
          <w:b/>
          <w:color w:val="000000" w:themeColor="text1"/>
          <w:sz w:val="32"/>
          <w:szCs w:val="32"/>
        </w:rPr>
        <w:t>Thomas Brenn</w:t>
      </w:r>
      <w:r w:rsidR="00CA251E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, MD, </w:t>
      </w:r>
      <w:r w:rsidR="009316A6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PhD, </w:t>
      </w:r>
      <w:r w:rsidRPr="003F5482">
        <w:rPr>
          <w:rFonts w:ascii="Arial" w:hAnsi="Arial" w:cs="Arial"/>
          <w:b/>
          <w:color w:val="000000" w:themeColor="text1"/>
          <w:sz w:val="32"/>
          <w:szCs w:val="32"/>
        </w:rPr>
        <w:t>FRCPath</w:t>
      </w:r>
      <w:r w:rsidRPr="003F548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F548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316A6" w:rsidRPr="003F5482">
        <w:rPr>
          <w:rFonts w:ascii="Arial" w:hAnsi="Arial" w:cs="Arial"/>
          <w:b/>
          <w:color w:val="000000" w:themeColor="text1"/>
          <w:sz w:val="32"/>
          <w:szCs w:val="32"/>
        </w:rPr>
        <w:t>John Goodlad, MD</w:t>
      </w:r>
      <w:r w:rsidR="00CA251E" w:rsidRPr="003F5482">
        <w:rPr>
          <w:rFonts w:ascii="Arial" w:hAnsi="Arial" w:cs="Arial"/>
          <w:b/>
          <w:color w:val="000000" w:themeColor="text1"/>
          <w:sz w:val="32"/>
          <w:szCs w:val="32"/>
        </w:rPr>
        <w:t>, FRCPath</w:t>
      </w:r>
    </w:p>
    <w:p w:rsidR="0018490C" w:rsidRPr="00703174" w:rsidRDefault="0018490C" w:rsidP="002F0E8E">
      <w:pPr>
        <w:tabs>
          <w:tab w:val="left" w:pos="567"/>
          <w:tab w:val="right" w:pos="10632"/>
        </w:tabs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03174">
        <w:rPr>
          <w:rFonts w:ascii="Arial" w:hAnsi="Arial" w:cs="Arial"/>
          <w:b/>
          <w:color w:val="000000" w:themeColor="text1"/>
          <w:sz w:val="28"/>
          <w:szCs w:val="28"/>
        </w:rPr>
        <w:t>Invited Guest Tutors</w:t>
      </w:r>
    </w:p>
    <w:p w:rsidR="00602B58" w:rsidRDefault="00E76A3F" w:rsidP="002F0E8E">
      <w:pPr>
        <w:tabs>
          <w:tab w:val="left" w:pos="567"/>
          <w:tab w:val="center" w:pos="5387"/>
          <w:tab w:val="right" w:pos="10632"/>
        </w:tabs>
        <w:spacing w:line="360" w:lineRule="auto"/>
        <w:ind w:left="567" w:hanging="567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Klaus Busam</w:t>
      </w:r>
      <w:r w:rsidR="0018490C" w:rsidRPr="003F5482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 xml:space="preserve">, </w:t>
      </w: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New York, NY</w:t>
      </w:r>
    </w:p>
    <w:p w:rsidR="00E76A3F" w:rsidRPr="003F5482" w:rsidRDefault="00E76A3F" w:rsidP="002F0E8E">
      <w:pPr>
        <w:tabs>
          <w:tab w:val="left" w:pos="567"/>
          <w:tab w:val="center" w:pos="5387"/>
          <w:tab w:val="right" w:pos="10632"/>
        </w:tabs>
        <w:spacing w:line="360" w:lineRule="auto"/>
        <w:ind w:left="567" w:hanging="567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Eduardo Calonje, London, UK</w:t>
      </w:r>
    </w:p>
    <w:p w:rsidR="0073012F" w:rsidRPr="003F5482" w:rsidRDefault="00E76A3F" w:rsidP="002F0E8E">
      <w:pPr>
        <w:tabs>
          <w:tab w:val="left" w:pos="567"/>
          <w:tab w:val="center" w:pos="5387"/>
          <w:tab w:val="right" w:pos="10632"/>
        </w:tabs>
        <w:spacing w:line="360" w:lineRule="auto"/>
        <w:ind w:left="567" w:hanging="567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Lorenzo Cerroni</w:t>
      </w:r>
      <w:r w:rsidR="00602B58" w:rsidRPr="003F5482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 xml:space="preserve">, </w:t>
      </w: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Graz</w:t>
      </w:r>
      <w:r w:rsidR="00602B58" w:rsidRPr="003F5482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 xml:space="preserve">, </w:t>
      </w:r>
      <w:r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Austria</w:t>
      </w:r>
    </w:p>
    <w:p w:rsidR="00D9122E" w:rsidRPr="003F5482" w:rsidRDefault="00E76A3F" w:rsidP="001D0CD9">
      <w:pPr>
        <w:tabs>
          <w:tab w:val="left" w:pos="567"/>
          <w:tab w:val="right" w:pos="10632"/>
        </w:tabs>
        <w:spacing w:after="240" w:line="360" w:lineRule="auto"/>
        <w:ind w:left="567" w:hanging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Sook-Bin Woo</w:t>
      </w:r>
      <w:r w:rsidR="0073012F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Boston</w:t>
      </w:r>
      <w:r w:rsidR="0073012F" w:rsidRPr="003F548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1D0CD9">
        <w:rPr>
          <w:rFonts w:ascii="Arial" w:hAnsi="Arial" w:cs="Arial"/>
          <w:b/>
          <w:color w:val="000000" w:themeColor="text1"/>
          <w:sz w:val="32"/>
          <w:szCs w:val="32"/>
        </w:rPr>
        <w:t>MA</w:t>
      </w:r>
    </w:p>
    <w:p w:rsidR="0030023E" w:rsidRPr="00703174" w:rsidRDefault="00C36301" w:rsidP="00703174">
      <w:pPr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03174">
        <w:rPr>
          <w:rFonts w:ascii="Arial" w:hAnsi="Arial" w:cs="Arial"/>
          <w:b/>
          <w:color w:val="000000" w:themeColor="text1"/>
          <w:sz w:val="28"/>
          <w:szCs w:val="28"/>
        </w:rPr>
        <w:t>Course Objectives</w:t>
      </w:r>
    </w:p>
    <w:p w:rsidR="00A31890" w:rsidRDefault="001612A4" w:rsidP="00602B58">
      <w:pPr>
        <w:ind w:left="284" w:right="22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>The Edinbur</w:t>
      </w:r>
      <w:r w:rsidR="001D1D1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gh Dermatopathology Tutorial is an annual course designed </w:t>
      </w:r>
      <w:r w:rsidR="00C3630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to provide </w:t>
      </w:r>
      <w:r w:rsidR="001D1D1B" w:rsidRPr="003F548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C3630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practical approach </w:t>
      </w:r>
      <w:r w:rsidR="00167D21" w:rsidRPr="003F5482">
        <w:rPr>
          <w:rFonts w:ascii="Arial" w:hAnsi="Arial" w:cs="Arial"/>
          <w:b/>
          <w:color w:val="000000" w:themeColor="text1"/>
          <w:sz w:val="20"/>
          <w:szCs w:val="20"/>
        </w:rPr>
        <w:t>to different topics in Dermatopathology</w:t>
      </w:r>
      <w:r w:rsidR="001D1D1B" w:rsidRPr="003F5482">
        <w:rPr>
          <w:rFonts w:ascii="Arial" w:hAnsi="Arial" w:cs="Arial"/>
          <w:b/>
          <w:color w:val="000000" w:themeColor="text1"/>
          <w:sz w:val="20"/>
          <w:szCs w:val="20"/>
        </w:rPr>
        <w:t>, delivered by</w:t>
      </w:r>
      <w:r w:rsidR="00167D2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extensive </w:t>
      </w:r>
      <w:r w:rsidR="003804D1">
        <w:rPr>
          <w:rFonts w:ascii="Arial" w:hAnsi="Arial" w:cs="Arial"/>
          <w:b/>
          <w:color w:val="000000" w:themeColor="text1"/>
          <w:sz w:val="20"/>
          <w:szCs w:val="20"/>
        </w:rPr>
        <w:t>self-</w:t>
      </w:r>
      <w:r w:rsidR="00167D2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study of a large and varied selection of cases using 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virtual </w:t>
      </w:r>
      <w:r w:rsidR="00167D2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glass slides. </w:t>
      </w:r>
      <w:r w:rsidR="001D1D1B" w:rsidRPr="003F5482">
        <w:rPr>
          <w:rFonts w:ascii="Arial" w:hAnsi="Arial" w:cs="Arial"/>
          <w:b/>
          <w:color w:val="000000" w:themeColor="text1"/>
          <w:sz w:val="20"/>
          <w:szCs w:val="20"/>
        </w:rPr>
        <w:t>Attendees</w:t>
      </w:r>
      <w:r w:rsidR="00167D21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will be 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invited to view </w:t>
      </w:r>
      <w:r w:rsidR="00D9122E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over 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>60 challenging and instructive cases ahead of the meeting using scanned virtual slide</w:t>
      </w:r>
      <w:r w:rsidR="00CB2A5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>made available through a web server.</w:t>
      </w:r>
      <w:r w:rsidR="00206E07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 The</w:t>
      </w:r>
      <w:r w:rsidR="00CC5C53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cases will be discussed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at the course by our group of internationally renowned tutors</w:t>
      </w:r>
      <w:r w:rsidR="00CC5C53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D1D1B" w:rsidRPr="003F5482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CC5C53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iscussion will be based around the individual diagnosis </w:t>
      </w:r>
      <w:r w:rsidR="00AC6C92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in </w:t>
      </w:r>
      <w:r w:rsidR="00CC5C53" w:rsidRPr="003F5482">
        <w:rPr>
          <w:rFonts w:ascii="Arial" w:hAnsi="Arial" w:cs="Arial"/>
          <w:b/>
          <w:color w:val="000000" w:themeColor="text1"/>
          <w:sz w:val="20"/>
          <w:szCs w:val="20"/>
        </w:rPr>
        <w:t>the broader context of differential diagnosis. In a relaxed atmosphere participants will be encouraged to participate in the discussion.</w:t>
      </w:r>
      <w:r w:rsidR="00F2698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451D4" w:rsidRPr="003F5482">
        <w:rPr>
          <w:rFonts w:ascii="Arial" w:hAnsi="Arial" w:cs="Arial"/>
          <w:b/>
          <w:color w:val="000000" w:themeColor="text1"/>
          <w:sz w:val="20"/>
          <w:szCs w:val="20"/>
        </w:rPr>
        <w:t>Electronic</w:t>
      </w:r>
      <w:r w:rsidR="00F2698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451D4" w:rsidRPr="003F5482">
        <w:rPr>
          <w:rFonts w:ascii="Arial" w:hAnsi="Arial" w:cs="Arial"/>
          <w:b/>
          <w:color w:val="000000" w:themeColor="text1"/>
          <w:sz w:val="20"/>
          <w:szCs w:val="20"/>
        </w:rPr>
        <w:t>copies</w:t>
      </w:r>
      <w:r w:rsidR="0014484B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of all </w:t>
      </w:r>
      <w:r w:rsidR="004451D4" w:rsidRPr="003F5482">
        <w:rPr>
          <w:rFonts w:ascii="Arial" w:hAnsi="Arial" w:cs="Arial"/>
          <w:b/>
          <w:color w:val="000000" w:themeColor="text1"/>
          <w:sz w:val="20"/>
          <w:szCs w:val="20"/>
        </w:rPr>
        <w:t>case discussions and lectures will be made available after the course</w:t>
      </w:r>
      <w:r w:rsidR="00F2698B" w:rsidRPr="003F548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The course is suited to Pathologists with an interest in Dermatopatholog</w:t>
      </w:r>
      <w:r w:rsidR="001878FE" w:rsidRPr="003F5482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as well as practising Dermatopathologists and Dermatologists and Pathologists in training preparing for the </w:t>
      </w:r>
      <w:r w:rsidR="00642529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British </w:t>
      </w: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>Diploma</w:t>
      </w:r>
      <w:r w:rsidR="00B30D58" w:rsidRPr="003F548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642529" w:rsidRPr="003F5482">
        <w:rPr>
          <w:rFonts w:ascii="Arial" w:hAnsi="Arial" w:cs="Arial"/>
          <w:b/>
          <w:color w:val="000000" w:themeColor="text1"/>
          <w:sz w:val="20"/>
          <w:szCs w:val="20"/>
        </w:rPr>
        <w:t xml:space="preserve"> the International </w:t>
      </w:r>
      <w:r w:rsidR="00B30D58" w:rsidRPr="003F5482">
        <w:rPr>
          <w:rFonts w:ascii="Arial" w:hAnsi="Arial" w:cs="Arial"/>
          <w:b/>
          <w:color w:val="000000" w:themeColor="text1"/>
          <w:sz w:val="20"/>
          <w:szCs w:val="20"/>
        </w:rPr>
        <w:t>Board Certification and/or the American Board examination in Dermatopathology</w:t>
      </w:r>
      <w:r w:rsidRPr="003F548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D0CD9" w:rsidRPr="001D0CD9" w:rsidRDefault="001D0CD9" w:rsidP="001D0CD9">
      <w:pPr>
        <w:ind w:left="284"/>
        <w:rPr>
          <w:rFonts w:ascii="Times" w:hAnsi="Times"/>
          <w:b/>
          <w:sz w:val="20"/>
          <w:szCs w:val="20"/>
          <w:lang w:eastAsia="en-US"/>
        </w:rPr>
      </w:pPr>
      <w:r w:rsidRPr="001D0CD9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en-US"/>
        </w:rPr>
        <w:t>For the 5</w:t>
      </w:r>
      <w:r w:rsidRPr="001D0CD9">
        <w:rPr>
          <w:rFonts w:ascii="Calibri" w:hAnsi="Calibri"/>
          <w:b/>
          <w:color w:val="000000"/>
          <w:sz w:val="20"/>
          <w:szCs w:val="20"/>
          <w:shd w:val="clear" w:color="auto" w:fill="FFFFFF"/>
          <w:vertAlign w:val="superscript"/>
          <w:lang w:eastAsia="en-US"/>
        </w:rPr>
        <w:t>th</w:t>
      </w:r>
      <w:r w:rsidRPr="001D0CD9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en-US"/>
        </w:rPr>
        <w:t> year, Leica Biosystems is pr</w:t>
      </w:r>
      <w:r w:rsidR="00445134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en-US"/>
        </w:rPr>
        <w:t>oud to support the Edinburgh Der</w:t>
      </w:r>
      <w:r w:rsidRPr="001D0CD9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en-US"/>
        </w:rPr>
        <w:t>mato</w:t>
      </w:r>
      <w:bookmarkStart w:id="0" w:name="_GoBack"/>
      <w:bookmarkEnd w:id="0"/>
      <w:r w:rsidRPr="001D0CD9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en-US"/>
        </w:rPr>
        <w:t>pathology Tutorial, through its range of Aperio ePathology solutions.  Representatives from Leica Biosystems will be on-site at the tutorial and will be available to consult with participants on workflows and available solutions.</w:t>
      </w:r>
    </w:p>
    <w:p w:rsidR="00A31890" w:rsidRPr="00703174" w:rsidRDefault="00703174" w:rsidP="001D0CD9">
      <w:pPr>
        <w:spacing w:after="240"/>
        <w:ind w:right="221" w:firstLine="284"/>
        <w:jc w:val="both"/>
        <w:rPr>
          <w:rFonts w:ascii="Arial" w:hAnsi="Arial" w:cs="Arial"/>
          <w:b/>
          <w:color w:val="800000"/>
          <w:sz w:val="20"/>
          <w:szCs w:val="20"/>
        </w:rPr>
      </w:pPr>
      <w:r w:rsidRPr="00703174">
        <w:rPr>
          <w:rFonts w:ascii="Arial" w:hAnsi="Arial" w:cs="Arial"/>
          <w:b/>
          <w:color w:val="800000"/>
          <w:sz w:val="20"/>
          <w:szCs w:val="20"/>
        </w:rPr>
        <w:t xml:space="preserve">NOTE: </w:t>
      </w:r>
      <w:r w:rsidR="00A31890" w:rsidRPr="00703174">
        <w:rPr>
          <w:rFonts w:ascii="Arial" w:hAnsi="Arial" w:cs="Arial"/>
          <w:b/>
          <w:color w:val="800000"/>
          <w:sz w:val="20"/>
          <w:szCs w:val="20"/>
        </w:rPr>
        <w:t>Attend</w:t>
      </w:r>
      <w:r w:rsidRPr="00703174">
        <w:rPr>
          <w:rFonts w:ascii="Arial" w:hAnsi="Arial" w:cs="Arial"/>
          <w:b/>
          <w:color w:val="800000"/>
          <w:sz w:val="20"/>
          <w:szCs w:val="20"/>
        </w:rPr>
        <w:t>ance</w:t>
      </w:r>
      <w:r w:rsidR="009730B9">
        <w:rPr>
          <w:rFonts w:ascii="Arial" w:hAnsi="Arial" w:cs="Arial"/>
          <w:b/>
          <w:color w:val="800000"/>
          <w:sz w:val="20"/>
          <w:szCs w:val="20"/>
        </w:rPr>
        <w:t xml:space="preserve"> is</w:t>
      </w:r>
      <w:r w:rsidRPr="00703174">
        <w:rPr>
          <w:rFonts w:ascii="Arial" w:hAnsi="Arial" w:cs="Arial"/>
          <w:b/>
          <w:color w:val="800000"/>
          <w:sz w:val="20"/>
          <w:szCs w:val="20"/>
        </w:rPr>
        <w:t xml:space="preserve"> limited to 70 participants</w:t>
      </w:r>
    </w:p>
    <w:p w:rsidR="004504F7" w:rsidRPr="003F5482" w:rsidRDefault="004F57C1" w:rsidP="002F0E8E">
      <w:pPr>
        <w:tabs>
          <w:tab w:val="left" w:pos="567"/>
          <w:tab w:val="left" w:pos="1418"/>
        </w:tabs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3F5482">
        <w:rPr>
          <w:rFonts w:ascii="Arial" w:hAnsi="Arial" w:cs="Arial"/>
          <w:b/>
          <w:color w:val="000000" w:themeColor="text1"/>
          <w:sz w:val="22"/>
          <w:szCs w:val="22"/>
        </w:rPr>
        <w:t>TUITION</w:t>
      </w:r>
      <w:r w:rsidR="00642529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B30D58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3417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83D2E" w:rsidRPr="003F5482">
        <w:rPr>
          <w:rFonts w:ascii="Arial" w:hAnsi="Arial" w:cs="Arial"/>
          <w:b/>
          <w:color w:val="000000" w:themeColor="text1"/>
          <w:sz w:val="22"/>
          <w:szCs w:val="22"/>
        </w:rPr>
        <w:t>£37</w:t>
      </w:r>
      <w:r w:rsidR="009B2148" w:rsidRPr="003F548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0A6AED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983D2E" w:rsidRPr="003F5482">
        <w:rPr>
          <w:rFonts w:ascii="Arial" w:hAnsi="Arial" w:cs="Arial"/>
          <w:b/>
          <w:color w:val="000000" w:themeColor="text1"/>
          <w:sz w:val="22"/>
          <w:szCs w:val="22"/>
        </w:rPr>
        <w:t>£350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.00 for </w:t>
      </w:r>
      <w:r w:rsidR="004451D4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trainees and 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members of the B</w:t>
      </w:r>
      <w:r w:rsidR="002A40D5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ritish 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2A40D5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ociety for 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2A40D5" w:rsidRPr="003F5482">
        <w:rPr>
          <w:rFonts w:ascii="Arial" w:hAnsi="Arial" w:cs="Arial"/>
          <w:b/>
          <w:color w:val="000000" w:themeColor="text1"/>
          <w:sz w:val="22"/>
          <w:szCs w:val="22"/>
        </w:rPr>
        <w:t>ermatopathology</w:t>
      </w:r>
      <w:r w:rsidR="000A6AED" w:rsidRPr="003F5482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B30D58" w:rsidRPr="003F5482" w:rsidRDefault="004504F7" w:rsidP="002F0E8E">
      <w:pPr>
        <w:tabs>
          <w:tab w:val="left" w:pos="567"/>
          <w:tab w:val="left" w:pos="1080"/>
          <w:tab w:val="left" w:pos="1418"/>
        </w:tabs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CONTACT: </w:t>
      </w:r>
      <w:r w:rsidR="00F93417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93417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01FC6" w:rsidRPr="003F5482">
        <w:rPr>
          <w:rFonts w:ascii="Arial" w:hAnsi="Arial" w:cs="Arial"/>
          <w:b/>
          <w:color w:val="000000" w:themeColor="text1"/>
          <w:sz w:val="22"/>
          <w:szCs w:val="22"/>
        </w:rPr>
        <w:t>Thomas Brenn, Pathology, Wester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n General Hospital</w:t>
      </w:r>
      <w:r w:rsidR="00B30D58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, Crewe Road, </w:t>
      </w:r>
      <w:r w:rsidR="00ED4774" w:rsidRPr="003F5482">
        <w:rPr>
          <w:rFonts w:ascii="Arial" w:hAnsi="Arial" w:cs="Arial"/>
          <w:b/>
          <w:color w:val="000000" w:themeColor="text1"/>
          <w:sz w:val="22"/>
          <w:szCs w:val="22"/>
        </w:rPr>
        <w:t>Edinburgh, EH4 2XU</w:t>
      </w:r>
      <w:r w:rsidR="00B30D58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01FC6" w:rsidRPr="003F5482">
        <w:rPr>
          <w:rFonts w:ascii="Arial" w:hAnsi="Arial" w:cs="Arial"/>
          <w:b/>
          <w:color w:val="000000" w:themeColor="text1"/>
          <w:sz w:val="22"/>
          <w:szCs w:val="22"/>
        </w:rPr>
        <w:t>UK</w:t>
      </w:r>
      <w:r w:rsidR="00983D2E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; </w:t>
      </w:r>
      <w:r w:rsidR="004F57C1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F57C1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F57C1" w:rsidRPr="003F548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42529" w:rsidRPr="003F5482">
        <w:rPr>
          <w:rFonts w:ascii="Arial" w:hAnsi="Arial" w:cs="Arial"/>
          <w:b/>
          <w:color w:val="000000" w:themeColor="text1"/>
          <w:sz w:val="22"/>
          <w:szCs w:val="22"/>
        </w:rPr>
        <w:t xml:space="preserve">Tel: +44 131 537 1957; Fax: +44 131 537 3618; </w:t>
      </w:r>
      <w:r w:rsidR="000134E0" w:rsidRPr="003F5482">
        <w:rPr>
          <w:rFonts w:ascii="Arial" w:hAnsi="Arial" w:cs="Arial"/>
          <w:b/>
          <w:color w:val="000000" w:themeColor="text1"/>
          <w:sz w:val="22"/>
          <w:szCs w:val="22"/>
        </w:rPr>
        <w:t>Email</w:t>
      </w:r>
      <w:r w:rsidR="00A01FC6" w:rsidRPr="003F5482">
        <w:rPr>
          <w:rFonts w:ascii="Arial" w:hAnsi="Arial" w:cs="Arial"/>
          <w:b/>
          <w:color w:val="000000" w:themeColor="text1"/>
          <w:sz w:val="22"/>
          <w:szCs w:val="22"/>
        </w:rPr>
        <w:t>: t_brenn@yahoo.com</w:t>
      </w:r>
    </w:p>
    <w:p w:rsidR="003804D1" w:rsidRPr="003804D1" w:rsidRDefault="00983D2E" w:rsidP="003804D1">
      <w:pPr>
        <w:rPr>
          <w:rFonts w:ascii="Arial" w:hAnsi="Arial" w:cs="Arial"/>
          <w:b/>
          <w:color w:val="000000" w:themeColor="text1"/>
        </w:rPr>
      </w:pPr>
      <w:r w:rsidRPr="003804D1">
        <w:rPr>
          <w:rFonts w:ascii="Arial" w:hAnsi="Arial" w:cs="Arial"/>
          <w:b/>
          <w:color w:val="000000" w:themeColor="text1"/>
        </w:rPr>
        <w:t>ONLINE REGISTRATION</w:t>
      </w:r>
      <w:r w:rsidR="002F5FED" w:rsidRPr="003804D1">
        <w:rPr>
          <w:rFonts w:ascii="Arial" w:hAnsi="Arial" w:cs="Arial"/>
          <w:b/>
          <w:color w:val="000000" w:themeColor="text1"/>
        </w:rPr>
        <w:t xml:space="preserve"> available @ </w:t>
      </w:r>
      <w:hyperlink r:id="rId7" w:history="1">
        <w:r w:rsidR="00672757" w:rsidRPr="003804D1">
          <w:rPr>
            <w:rStyle w:val="Hyperlink"/>
            <w:rFonts w:ascii="Arial" w:hAnsi="Arial" w:cs="Arial"/>
            <w:b/>
            <w:color w:val="000000" w:themeColor="text1"/>
          </w:rPr>
          <w:t>http://</w:t>
        </w:r>
        <w:r w:rsidR="0029494B" w:rsidRPr="003804D1">
          <w:rPr>
            <w:rStyle w:val="Hyperlink"/>
            <w:rFonts w:ascii="Arial" w:hAnsi="Arial" w:cs="Arial"/>
            <w:b/>
            <w:color w:val="000000" w:themeColor="text1"/>
          </w:rPr>
          <w:t>www.edinburgh-dermatopathology.org.uk</w:t>
        </w:r>
      </w:hyperlink>
      <w:r w:rsidR="00672757" w:rsidRPr="003804D1">
        <w:rPr>
          <w:rFonts w:ascii="Arial" w:hAnsi="Arial" w:cs="Arial"/>
          <w:b/>
          <w:color w:val="000000" w:themeColor="text1"/>
        </w:rPr>
        <w:t xml:space="preserve"> or </w:t>
      </w:r>
      <w:hyperlink r:id="rId8" w:tgtFrame="_blank" w:history="1">
        <w:r w:rsidR="003804D1" w:rsidRPr="003804D1">
          <w:rPr>
            <w:rStyle w:val="Hyperlink"/>
            <w:rFonts w:ascii="Arial" w:hAnsi="Arial" w:cs="Arial"/>
            <w:b/>
            <w:color w:val="000000" w:themeColor="text1"/>
            <w:shd w:val="clear" w:color="auto" w:fill="FFFFFF"/>
          </w:rPr>
          <w:t>http://www.epay.ed.ac.uk/browse/product.asp?compid=1&amp;modid=2&amp;catid=127</w:t>
        </w:r>
      </w:hyperlink>
    </w:p>
    <w:p w:rsidR="00B74847" w:rsidRPr="00CD2189" w:rsidRDefault="00B74847" w:rsidP="00602B58">
      <w:pPr>
        <w:tabs>
          <w:tab w:val="left" w:pos="567"/>
          <w:tab w:val="left" w:pos="1418"/>
        </w:tabs>
        <w:rPr>
          <w:rFonts w:ascii="Arial" w:hAnsi="Arial" w:cs="Arial"/>
          <w:b/>
          <w:color w:val="000000" w:themeColor="text1"/>
        </w:rPr>
      </w:pPr>
    </w:p>
    <w:sectPr w:rsidR="00B74847" w:rsidRPr="00CD2189" w:rsidSect="009B4361">
      <w:headerReference w:type="default" r:id="rId9"/>
      <w:headerReference w:type="first" r:id="rId10"/>
      <w:pgSz w:w="11906" w:h="16838"/>
      <w:pgMar w:top="567" w:right="266" w:bottom="567" w:left="360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1A" w:rsidRDefault="000C141A">
      <w:r>
        <w:separator/>
      </w:r>
    </w:p>
  </w:endnote>
  <w:endnote w:type="continuationSeparator" w:id="1">
    <w:p w:rsidR="000C141A" w:rsidRDefault="000C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1A" w:rsidRDefault="000C141A">
      <w:r>
        <w:separator/>
      </w:r>
    </w:p>
  </w:footnote>
  <w:footnote w:type="continuationSeparator" w:id="1">
    <w:p w:rsidR="000C141A" w:rsidRDefault="000C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8E" w:rsidRDefault="002F0E8E">
    <w:pPr>
      <w:pStyle w:val="Header"/>
    </w:pPr>
  </w:p>
  <w:p w:rsidR="002F0E8E" w:rsidRDefault="002F0E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8E" w:rsidRDefault="00703174" w:rsidP="00602B58">
    <w:pPr>
      <w:pStyle w:val="Header"/>
      <w:tabs>
        <w:tab w:val="right" w:pos="11199"/>
      </w:tabs>
    </w:pPr>
    <w:r>
      <w:rPr>
        <w:noProof/>
      </w:rPr>
      <w:drawing>
        <wp:inline distT="0" distB="0" distL="0" distR="0">
          <wp:extent cx="985520" cy="959123"/>
          <wp:effectExtent l="0" t="0" r="5080" b="6350"/>
          <wp:docPr id="9" name="Picture 9" descr="UoE Logo - 2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oE Logo - 2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77" cy="959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E8E">
      <w:rPr>
        <w:b/>
      </w:rPr>
      <w:tab/>
    </w:r>
    <w:r w:rsidR="002F0E8E">
      <w:rPr>
        <w:b/>
      </w:rPr>
      <w:tab/>
    </w:r>
    <w:r w:rsidR="002F0E8E">
      <w:rPr>
        <w:b/>
      </w:rPr>
      <w:tab/>
    </w:r>
    <w:r w:rsidR="003F5482">
      <w:rPr>
        <w:b/>
        <w:noProof/>
        <w:sz w:val="44"/>
        <w:szCs w:val="44"/>
      </w:rPr>
      <w:drawing>
        <wp:inline distT="0" distB="0" distL="0" distR="0">
          <wp:extent cx="948055" cy="948055"/>
          <wp:effectExtent l="0" t="0" r="0" b="0"/>
          <wp:docPr id="8" name="Picture 4" descr="NHS%20Loth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%20Lothi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23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023E"/>
    <w:rsid w:val="000134E0"/>
    <w:rsid w:val="00014752"/>
    <w:rsid w:val="00052B4E"/>
    <w:rsid w:val="000533A5"/>
    <w:rsid w:val="00063092"/>
    <w:rsid w:val="000A6AED"/>
    <w:rsid w:val="000C141A"/>
    <w:rsid w:val="000D177F"/>
    <w:rsid w:val="000E46D2"/>
    <w:rsid w:val="000E7951"/>
    <w:rsid w:val="000F21AA"/>
    <w:rsid w:val="0012218B"/>
    <w:rsid w:val="00135EC3"/>
    <w:rsid w:val="0014484B"/>
    <w:rsid w:val="001612A4"/>
    <w:rsid w:val="00167D21"/>
    <w:rsid w:val="0018490C"/>
    <w:rsid w:val="001878FE"/>
    <w:rsid w:val="00190957"/>
    <w:rsid w:val="001A5B2F"/>
    <w:rsid w:val="001C1262"/>
    <w:rsid w:val="001D0CD9"/>
    <w:rsid w:val="001D1D1B"/>
    <w:rsid w:val="001E7DFF"/>
    <w:rsid w:val="00206E07"/>
    <w:rsid w:val="0022655F"/>
    <w:rsid w:val="00280582"/>
    <w:rsid w:val="0029494B"/>
    <w:rsid w:val="002A40D5"/>
    <w:rsid w:val="002F0E8E"/>
    <w:rsid w:val="002F0EB0"/>
    <w:rsid w:val="002F5FED"/>
    <w:rsid w:val="0030023E"/>
    <w:rsid w:val="003804D1"/>
    <w:rsid w:val="003904A3"/>
    <w:rsid w:val="003C4E36"/>
    <w:rsid w:val="003F5482"/>
    <w:rsid w:val="0041633E"/>
    <w:rsid w:val="004334D4"/>
    <w:rsid w:val="00445134"/>
    <w:rsid w:val="004451D4"/>
    <w:rsid w:val="004504F7"/>
    <w:rsid w:val="00456E23"/>
    <w:rsid w:val="004B660F"/>
    <w:rsid w:val="004F57C1"/>
    <w:rsid w:val="00501D67"/>
    <w:rsid w:val="005064A4"/>
    <w:rsid w:val="005075F5"/>
    <w:rsid w:val="005256C8"/>
    <w:rsid w:val="00571EE2"/>
    <w:rsid w:val="005F6FF3"/>
    <w:rsid w:val="00602B58"/>
    <w:rsid w:val="006213A5"/>
    <w:rsid w:val="00642529"/>
    <w:rsid w:val="00656ED7"/>
    <w:rsid w:val="006668C2"/>
    <w:rsid w:val="00672757"/>
    <w:rsid w:val="006D6302"/>
    <w:rsid w:val="006E7183"/>
    <w:rsid w:val="00703174"/>
    <w:rsid w:val="0073012F"/>
    <w:rsid w:val="007C0184"/>
    <w:rsid w:val="007C122D"/>
    <w:rsid w:val="00831C1C"/>
    <w:rsid w:val="008425CA"/>
    <w:rsid w:val="00876320"/>
    <w:rsid w:val="009278FE"/>
    <w:rsid w:val="009316A6"/>
    <w:rsid w:val="0097040F"/>
    <w:rsid w:val="009730B9"/>
    <w:rsid w:val="00983D2E"/>
    <w:rsid w:val="009A235F"/>
    <w:rsid w:val="009B2148"/>
    <w:rsid w:val="009B4361"/>
    <w:rsid w:val="009E2AB4"/>
    <w:rsid w:val="00A01FC6"/>
    <w:rsid w:val="00A25B74"/>
    <w:rsid w:val="00A31890"/>
    <w:rsid w:val="00AA5612"/>
    <w:rsid w:val="00AB299F"/>
    <w:rsid w:val="00AC6C92"/>
    <w:rsid w:val="00AF09A1"/>
    <w:rsid w:val="00B121C5"/>
    <w:rsid w:val="00B30D58"/>
    <w:rsid w:val="00B405B5"/>
    <w:rsid w:val="00B552F7"/>
    <w:rsid w:val="00B7212C"/>
    <w:rsid w:val="00B74847"/>
    <w:rsid w:val="00BB690E"/>
    <w:rsid w:val="00BD2C27"/>
    <w:rsid w:val="00C36301"/>
    <w:rsid w:val="00C60E4C"/>
    <w:rsid w:val="00C74DEA"/>
    <w:rsid w:val="00C828DE"/>
    <w:rsid w:val="00C86204"/>
    <w:rsid w:val="00CA251E"/>
    <w:rsid w:val="00CA2942"/>
    <w:rsid w:val="00CA37C3"/>
    <w:rsid w:val="00CB2A5B"/>
    <w:rsid w:val="00CC5C53"/>
    <w:rsid w:val="00CD2189"/>
    <w:rsid w:val="00D071AF"/>
    <w:rsid w:val="00D07EED"/>
    <w:rsid w:val="00D241D2"/>
    <w:rsid w:val="00D46F5E"/>
    <w:rsid w:val="00D9122E"/>
    <w:rsid w:val="00D94D6F"/>
    <w:rsid w:val="00E137A0"/>
    <w:rsid w:val="00E31606"/>
    <w:rsid w:val="00E650AE"/>
    <w:rsid w:val="00E72548"/>
    <w:rsid w:val="00E76A3F"/>
    <w:rsid w:val="00E83B46"/>
    <w:rsid w:val="00ED4774"/>
    <w:rsid w:val="00EE7775"/>
    <w:rsid w:val="00F2698B"/>
    <w:rsid w:val="00F9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5F5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41D2"/>
    <w:pPr>
      <w:tabs>
        <w:tab w:val="center" w:pos="4153"/>
        <w:tab w:val="right" w:pos="8306"/>
      </w:tabs>
    </w:pPr>
  </w:style>
  <w:style w:type="character" w:styleId="Hyperlink">
    <w:name w:val="Hyperlink"/>
    <w:rsid w:val="00A01F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EE2"/>
    <w:rPr>
      <w:rFonts w:ascii="Tahoma" w:hAnsi="Tahoma" w:cs="Tahoma"/>
      <w:sz w:val="16"/>
      <w:szCs w:val="16"/>
    </w:rPr>
  </w:style>
  <w:style w:type="character" w:styleId="HTMLCite">
    <w:name w:val="HTML Cite"/>
    <w:rsid w:val="000A6AED"/>
    <w:rPr>
      <w:i w:val="0"/>
      <w:iCs w:val="0"/>
      <w:color w:val="008000"/>
    </w:rPr>
  </w:style>
  <w:style w:type="character" w:styleId="FollowedHyperlink">
    <w:name w:val="FollowedHyperlink"/>
    <w:rsid w:val="00B7484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D0C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41D2"/>
    <w:pPr>
      <w:tabs>
        <w:tab w:val="center" w:pos="4153"/>
        <w:tab w:val="right" w:pos="8306"/>
      </w:tabs>
    </w:pPr>
  </w:style>
  <w:style w:type="character" w:styleId="Hyperlink">
    <w:name w:val="Hyperlink"/>
    <w:rsid w:val="00A01F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EE2"/>
    <w:rPr>
      <w:rFonts w:ascii="Tahoma" w:hAnsi="Tahoma" w:cs="Tahoma"/>
      <w:sz w:val="16"/>
      <w:szCs w:val="16"/>
    </w:rPr>
  </w:style>
  <w:style w:type="character" w:styleId="HTMLCite">
    <w:name w:val="HTML Cite"/>
    <w:rsid w:val="000A6AED"/>
    <w:rPr>
      <w:i w:val="0"/>
      <w:iCs w:val="0"/>
      <w:color w:val="008000"/>
    </w:rPr>
  </w:style>
  <w:style w:type="character" w:styleId="FollowedHyperlink">
    <w:name w:val="FollowedHyperlink"/>
    <w:rsid w:val="00B7484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D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y.ed.ac.uk/browse/product.asp?compid=1&amp;modid=2&amp;catid=12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inburgh-dermatopatholog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EDINBURGH DERMATOPATHOLOGY TUTORIAL 2010:</vt:lpstr>
    </vt:vector>
  </TitlesOfParts>
  <Company>LUHT</Company>
  <LinksUpToDate>false</LinksUpToDate>
  <CharactersWithSpaces>2567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http://www.epay.ed.ac.uk/browse/extra_info.asp?compid=1&amp;modid=2&amp;deptid=75&amp;catid=127&amp;prodid=1222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EDINBURGH DERMATOPATHOLOGY TUTORIAL 2010:</dc:title>
  <dc:creator>thomas.brenn</dc:creator>
  <cp:lastModifiedBy>john.goodlad</cp:lastModifiedBy>
  <cp:revision>2</cp:revision>
  <cp:lastPrinted>2013-09-12T10:52:00Z</cp:lastPrinted>
  <dcterms:created xsi:type="dcterms:W3CDTF">2015-10-23T13:22:00Z</dcterms:created>
  <dcterms:modified xsi:type="dcterms:W3CDTF">2015-10-23T13:22:00Z</dcterms:modified>
</cp:coreProperties>
</file>