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E3" w:rsidRPr="005150E3" w:rsidRDefault="005150E3" w:rsidP="00AB264F">
      <w:pPr>
        <w:ind w:left="0" w:firstLine="0"/>
        <w:rPr>
          <w:rStyle w:val="Strong"/>
          <w:rFonts w:cs="Arial"/>
          <w:bCs w:val="0"/>
          <w:sz w:val="32"/>
          <w:szCs w:val="32"/>
          <w:u w:val="single"/>
        </w:rPr>
      </w:pPr>
      <w:r w:rsidRPr="005150E3">
        <w:rPr>
          <w:rStyle w:val="Strong"/>
          <w:rFonts w:cs="Arial"/>
          <w:bCs w:val="0"/>
          <w:sz w:val="32"/>
          <w:szCs w:val="32"/>
          <w:u w:val="single"/>
        </w:rPr>
        <w:t>Dr S Di Palma – Activities 2013-14</w:t>
      </w:r>
    </w:p>
    <w:p w:rsidR="005150E3" w:rsidRDefault="005150E3" w:rsidP="00AB264F">
      <w:pPr>
        <w:ind w:left="0" w:firstLine="0"/>
        <w:rPr>
          <w:rStyle w:val="Strong"/>
          <w:rFonts w:cs="Arial"/>
          <w:bCs w:val="0"/>
          <w:sz w:val="28"/>
          <w:szCs w:val="28"/>
          <w:u w:val="single"/>
        </w:rPr>
      </w:pPr>
    </w:p>
    <w:p w:rsidR="00AB264F" w:rsidRPr="00E771B8" w:rsidRDefault="00AB264F" w:rsidP="00AB264F">
      <w:pPr>
        <w:ind w:left="0" w:firstLine="0"/>
        <w:rPr>
          <w:rStyle w:val="Strong"/>
          <w:rFonts w:cs="Arial"/>
          <w:bCs w:val="0"/>
          <w:sz w:val="28"/>
          <w:szCs w:val="28"/>
          <w:u w:val="single"/>
        </w:rPr>
      </w:pPr>
      <w:proofErr w:type="gramStart"/>
      <w:r w:rsidRPr="00E771B8">
        <w:rPr>
          <w:rStyle w:val="Strong"/>
          <w:rFonts w:cs="Arial"/>
          <w:bCs w:val="0"/>
          <w:sz w:val="28"/>
          <w:szCs w:val="28"/>
          <w:u w:val="single"/>
        </w:rPr>
        <w:t>Recent publications.</w:t>
      </w:r>
      <w:proofErr w:type="gramEnd"/>
    </w:p>
    <w:p w:rsidR="00AB264F" w:rsidRDefault="00AB264F" w:rsidP="00AB264F">
      <w:pPr>
        <w:ind w:left="0" w:firstLine="0"/>
        <w:rPr>
          <w:rStyle w:val="Strong"/>
          <w:rFonts w:cs="Arial"/>
          <w:b w:val="0"/>
          <w:bCs w:val="0"/>
        </w:rPr>
      </w:pPr>
    </w:p>
    <w:p w:rsidR="00AB264F" w:rsidRPr="00AB6451" w:rsidRDefault="00AB264F" w:rsidP="00AB264F">
      <w:pPr>
        <w:ind w:left="0" w:firstLine="0"/>
        <w:rPr>
          <w:rStyle w:val="Strong"/>
          <w:rFonts w:cs="Arial"/>
          <w:bCs w:val="0"/>
        </w:rPr>
      </w:pPr>
      <w:r w:rsidRPr="00D21CEC">
        <w:rPr>
          <w:rStyle w:val="Strong"/>
          <w:rFonts w:cs="Arial"/>
          <w:b w:val="0"/>
          <w:bCs w:val="0"/>
        </w:rPr>
        <w:t>Lower, S.</w:t>
      </w:r>
      <w:r>
        <w:rPr>
          <w:rStyle w:val="Strong"/>
          <w:rFonts w:cs="Arial"/>
          <w:bCs w:val="0"/>
        </w:rPr>
        <w:t xml:space="preserve"> Di Palma, S. </w:t>
      </w:r>
      <w:proofErr w:type="spellStart"/>
      <w:r>
        <w:rPr>
          <w:rStyle w:val="Strong"/>
          <w:rFonts w:cs="Arial"/>
          <w:b w:val="0"/>
          <w:bCs w:val="0"/>
        </w:rPr>
        <w:t>Ko</w:t>
      </w:r>
      <w:r w:rsidRPr="00D21CEC">
        <w:rPr>
          <w:rStyle w:val="Strong"/>
          <w:rFonts w:cs="Arial"/>
          <w:b w:val="0"/>
          <w:bCs w:val="0"/>
        </w:rPr>
        <w:t>usparos</w:t>
      </w:r>
      <w:proofErr w:type="spellEnd"/>
      <w:r w:rsidRPr="00D21CEC">
        <w:rPr>
          <w:rStyle w:val="Strong"/>
          <w:rFonts w:cs="Arial"/>
          <w:b w:val="0"/>
          <w:bCs w:val="0"/>
        </w:rPr>
        <w:t>, G.</w:t>
      </w:r>
      <w:r>
        <w:rPr>
          <w:rStyle w:val="Strong"/>
          <w:rFonts w:cs="Arial"/>
          <w:b w:val="0"/>
          <w:bCs w:val="0"/>
        </w:rPr>
        <w:t xml:space="preserve"> Sino-Nasal Tract Myoepithelial Carcinoma Ex-Pleomorphic Adenoma – A case report and review of the literature. Edinburgh Pathology, June 2013-03-12</w:t>
      </w:r>
    </w:p>
    <w:p w:rsidR="00AB264F" w:rsidRDefault="00AB264F" w:rsidP="00AB264F">
      <w:pPr>
        <w:pStyle w:val="ListParagraph"/>
        <w:rPr>
          <w:rStyle w:val="Strong"/>
          <w:rFonts w:cs="Arial"/>
          <w:bCs w:val="0"/>
        </w:rPr>
      </w:pPr>
    </w:p>
    <w:p w:rsidR="00AB264F" w:rsidRPr="000C6A9A" w:rsidRDefault="00AB264F" w:rsidP="00AB264F">
      <w:pPr>
        <w:ind w:left="0" w:firstLine="0"/>
        <w:rPr>
          <w:rStyle w:val="Strong"/>
          <w:rFonts w:cs="Arial"/>
          <w:bCs w:val="0"/>
        </w:rPr>
      </w:pPr>
      <w:r>
        <w:rPr>
          <w:rStyle w:val="Strong"/>
          <w:rFonts w:cs="Arial"/>
          <w:b w:val="0"/>
          <w:bCs w:val="0"/>
        </w:rPr>
        <w:t>Bruno Ping</w:t>
      </w:r>
      <w:proofErr w:type="gramStart"/>
      <w:r>
        <w:rPr>
          <w:rStyle w:val="Strong"/>
          <w:rFonts w:cs="Arial"/>
          <w:b w:val="0"/>
          <w:bCs w:val="0"/>
        </w:rPr>
        <w:t>,</w:t>
      </w:r>
      <w:r w:rsidRPr="00AB6451">
        <w:rPr>
          <w:rStyle w:val="Strong"/>
          <w:rFonts w:cs="Arial"/>
          <w:b w:val="0"/>
          <w:bCs w:val="0"/>
        </w:rPr>
        <w:t>.</w:t>
      </w:r>
      <w:proofErr w:type="gramEnd"/>
      <w:r>
        <w:rPr>
          <w:rStyle w:val="Strong"/>
          <w:rFonts w:cs="Arial"/>
          <w:bCs w:val="0"/>
        </w:rPr>
        <w:t xml:space="preserve"> </w:t>
      </w:r>
      <w:proofErr w:type="gramStart"/>
      <w:r>
        <w:rPr>
          <w:rStyle w:val="Strong"/>
          <w:rFonts w:cs="Arial"/>
          <w:bCs w:val="0"/>
        </w:rPr>
        <w:t xml:space="preserve">Di Palma, S. </w:t>
      </w:r>
      <w:r w:rsidRPr="00564F60">
        <w:rPr>
          <w:rStyle w:val="Strong"/>
          <w:rFonts w:cs="Arial"/>
          <w:b w:val="0"/>
          <w:bCs w:val="0"/>
        </w:rPr>
        <w:t>Lower S</w:t>
      </w:r>
      <w:r>
        <w:rPr>
          <w:rStyle w:val="Strong"/>
          <w:rFonts w:cs="Arial"/>
          <w:bCs w:val="0"/>
        </w:rPr>
        <w:t xml:space="preserve">, </w:t>
      </w:r>
      <w:r w:rsidRPr="00AB6451">
        <w:rPr>
          <w:rStyle w:val="Strong"/>
          <w:rFonts w:cs="Arial"/>
          <w:b w:val="0"/>
          <w:bCs w:val="0"/>
        </w:rPr>
        <w:t>Collins, N</w:t>
      </w:r>
      <w:r>
        <w:rPr>
          <w:rStyle w:val="Strong"/>
          <w:rFonts w:cs="Arial"/>
          <w:bCs w:val="0"/>
        </w:rPr>
        <w:t xml:space="preserve">. </w:t>
      </w:r>
      <w:r>
        <w:rPr>
          <w:rStyle w:val="Strong"/>
          <w:rFonts w:cs="Arial"/>
          <w:b w:val="0"/>
          <w:bCs w:val="0"/>
        </w:rPr>
        <w:t>HER2 Testing in FEPE breast tumours using droplet digital P</w:t>
      </w:r>
      <w:bookmarkStart w:id="0" w:name="_GoBack"/>
      <w:bookmarkEnd w:id="0"/>
      <w:r>
        <w:rPr>
          <w:rStyle w:val="Strong"/>
          <w:rFonts w:cs="Arial"/>
          <w:b w:val="0"/>
          <w:bCs w:val="0"/>
        </w:rPr>
        <w:t>CR.</w:t>
      </w:r>
      <w:proofErr w:type="gramEnd"/>
      <w:r>
        <w:rPr>
          <w:rStyle w:val="Strong"/>
          <w:rFonts w:cs="Arial"/>
          <w:b w:val="0"/>
          <w:bCs w:val="0"/>
        </w:rPr>
        <w:t xml:space="preserve"> Edinburgh Pathology, June 2013-03-12</w:t>
      </w:r>
    </w:p>
    <w:p w:rsidR="00AB264F" w:rsidRDefault="00AB264F" w:rsidP="00AB264F">
      <w:pPr>
        <w:ind w:left="0" w:firstLine="0"/>
        <w:rPr>
          <w:rStyle w:val="Strong"/>
          <w:rFonts w:cs="Arial"/>
          <w:bCs w:val="0"/>
        </w:rPr>
      </w:pPr>
    </w:p>
    <w:p w:rsidR="00AB264F" w:rsidRDefault="00AB264F" w:rsidP="00AB264F">
      <w:pPr>
        <w:ind w:left="0" w:firstLine="0"/>
        <w:rPr>
          <w:rFonts w:cs="Arial"/>
        </w:rPr>
      </w:pPr>
    </w:p>
    <w:p w:rsidR="00AB264F" w:rsidRDefault="00AB264F" w:rsidP="00AB264F">
      <w:pPr>
        <w:ind w:left="0" w:firstLine="0"/>
        <w:rPr>
          <w:rStyle w:val="Strong"/>
          <w:rFonts w:cs="Arial"/>
          <w:b w:val="0"/>
          <w:bCs w:val="0"/>
        </w:rPr>
      </w:pPr>
      <w:r>
        <w:rPr>
          <w:rFonts w:cs="Arial"/>
        </w:rPr>
        <w:t xml:space="preserve">B </w:t>
      </w:r>
      <w:proofErr w:type="spellStart"/>
      <w:r w:rsidRPr="002810B4">
        <w:rPr>
          <w:rFonts w:cs="Arial"/>
        </w:rPr>
        <w:t>Thiagarajah</w:t>
      </w:r>
      <w:proofErr w:type="spellEnd"/>
      <w:r w:rsidRPr="002810B4">
        <w:rPr>
          <w:rStyle w:val="Strong"/>
          <w:rFonts w:cs="Arial"/>
          <w:bCs w:val="0"/>
        </w:rPr>
        <w:t xml:space="preserve">, S Di Palma, </w:t>
      </w:r>
      <w:proofErr w:type="gramStart"/>
      <w:r>
        <w:rPr>
          <w:rStyle w:val="Strong"/>
          <w:rFonts w:cs="Arial"/>
          <w:b w:val="0"/>
          <w:bCs w:val="0"/>
        </w:rPr>
        <w:t>A</w:t>
      </w:r>
      <w:proofErr w:type="gramEnd"/>
      <w:r>
        <w:rPr>
          <w:rStyle w:val="Strong"/>
          <w:rFonts w:cs="Arial"/>
          <w:b w:val="0"/>
          <w:bCs w:val="0"/>
        </w:rPr>
        <w:t xml:space="preserve"> Fehr, M Danf</w:t>
      </w:r>
      <w:r w:rsidRPr="002810B4">
        <w:rPr>
          <w:rStyle w:val="Strong"/>
          <w:rFonts w:cs="Arial"/>
          <w:b w:val="0"/>
          <w:bCs w:val="0"/>
        </w:rPr>
        <w:t>ord, C. Smith, G Stenman</w:t>
      </w:r>
    </w:p>
    <w:p w:rsidR="00AB264F" w:rsidRDefault="00AB264F" w:rsidP="00AB264F">
      <w:pPr>
        <w:ind w:left="0" w:firstLine="0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 xml:space="preserve">  Primary sinonasal adenoid cystic carcinoma presenting with skin metastases both carrying the t (6</w:t>
      </w:r>
      <w:proofErr w:type="gramStart"/>
      <w:r>
        <w:rPr>
          <w:rStyle w:val="Strong"/>
          <w:rFonts w:cs="Arial"/>
          <w:b w:val="0"/>
          <w:bCs w:val="0"/>
        </w:rPr>
        <w:t>;9</w:t>
      </w:r>
      <w:proofErr w:type="gramEnd"/>
      <w:r>
        <w:rPr>
          <w:rStyle w:val="Strong"/>
          <w:rFonts w:cs="Arial"/>
          <w:b w:val="0"/>
          <w:bCs w:val="0"/>
        </w:rPr>
        <w:t xml:space="preserve">) (q22-23;p23-24) chromosomal translocation. </w:t>
      </w:r>
      <w:proofErr w:type="gramStart"/>
      <w:r>
        <w:rPr>
          <w:rStyle w:val="Strong"/>
          <w:rFonts w:cs="Arial"/>
          <w:b w:val="0"/>
          <w:bCs w:val="0"/>
        </w:rPr>
        <w:t>A new diagnostic biomarker for adenoid cystic carcinoma?</w:t>
      </w:r>
      <w:proofErr w:type="gramEnd"/>
      <w:r>
        <w:rPr>
          <w:rStyle w:val="Strong"/>
          <w:rFonts w:cs="Arial"/>
          <w:b w:val="0"/>
          <w:bCs w:val="0"/>
        </w:rPr>
        <w:t xml:space="preserve"> Edinburgh Pathology, June 2013-03-12</w:t>
      </w:r>
    </w:p>
    <w:p w:rsidR="00AB264F" w:rsidRPr="00AB264F" w:rsidRDefault="00AB264F" w:rsidP="00AB264F">
      <w:pPr>
        <w:pStyle w:val="desc2"/>
        <w:shd w:val="clear" w:color="auto" w:fill="FFFFFF"/>
        <w:rPr>
          <w:rFonts w:ascii="Arial" w:hAnsi="Arial" w:cs="Arial"/>
          <w:sz w:val="24"/>
          <w:szCs w:val="24"/>
        </w:rPr>
      </w:pPr>
    </w:p>
    <w:p w:rsidR="00AB264F" w:rsidRPr="00AB264F" w:rsidRDefault="00AB264F" w:rsidP="00AB264F">
      <w:pPr>
        <w:autoSpaceDE w:val="0"/>
        <w:autoSpaceDN w:val="0"/>
        <w:adjustRightInd w:val="0"/>
        <w:jc w:val="left"/>
        <w:rPr>
          <w:rFonts w:cs="Arial"/>
          <w:color w:val="000000"/>
          <w:lang w:val="en-US"/>
        </w:rPr>
      </w:pPr>
      <w:proofErr w:type="gramStart"/>
      <w:r w:rsidRPr="00AB264F">
        <w:rPr>
          <w:rFonts w:cs="Arial"/>
          <w:color w:val="000000"/>
          <w:lang w:val="en-US"/>
        </w:rPr>
        <w:t xml:space="preserve">Delayed </w:t>
      </w:r>
      <w:proofErr w:type="spellStart"/>
      <w:r w:rsidRPr="00AB264F">
        <w:rPr>
          <w:rFonts w:cs="Arial"/>
          <w:color w:val="000000"/>
          <w:lang w:val="en-US"/>
        </w:rPr>
        <w:t>Metatastasis</w:t>
      </w:r>
      <w:proofErr w:type="spellEnd"/>
      <w:r w:rsidRPr="00AB264F">
        <w:rPr>
          <w:rFonts w:cs="Arial"/>
          <w:color w:val="000000"/>
          <w:lang w:val="en-US"/>
        </w:rPr>
        <w:t xml:space="preserve"> to the Mandible of </w:t>
      </w:r>
      <w:proofErr w:type="spellStart"/>
      <w:r w:rsidRPr="00AB264F">
        <w:rPr>
          <w:rFonts w:cs="Arial"/>
          <w:color w:val="000000"/>
          <w:lang w:val="en-US"/>
        </w:rPr>
        <w:t>Osophageal</w:t>
      </w:r>
      <w:proofErr w:type="spellEnd"/>
      <w:r w:rsidRPr="00AB264F">
        <w:rPr>
          <w:rFonts w:cs="Arial"/>
          <w:color w:val="000000"/>
          <w:lang w:val="en-US"/>
        </w:rPr>
        <w:t xml:space="preserve"> Adenocarcinoma.</w:t>
      </w:r>
      <w:proofErr w:type="gramEnd"/>
      <w:r w:rsidRPr="00AB264F">
        <w:rPr>
          <w:rFonts w:cs="Arial"/>
          <w:color w:val="000000"/>
          <w:lang w:val="en-US"/>
        </w:rPr>
        <w:t xml:space="preserve"> Lawes KP, Danford M, Di Palma S. Head &amp; Neck </w:t>
      </w:r>
      <w:proofErr w:type="spellStart"/>
      <w:r w:rsidRPr="00AB264F">
        <w:rPr>
          <w:rFonts w:cs="Arial"/>
          <w:color w:val="000000"/>
          <w:lang w:val="en-US"/>
        </w:rPr>
        <w:t>Pathol</w:t>
      </w:r>
      <w:proofErr w:type="spellEnd"/>
      <w:r w:rsidRPr="00AB264F">
        <w:rPr>
          <w:rFonts w:cs="Arial"/>
          <w:color w:val="000000"/>
          <w:lang w:val="en-US"/>
        </w:rPr>
        <w:t xml:space="preserve">. 2013 Jun 6 </w:t>
      </w:r>
    </w:p>
    <w:p w:rsidR="00AB264F" w:rsidRPr="00AB264F" w:rsidRDefault="00AB264F" w:rsidP="00AB264F">
      <w:pPr>
        <w:autoSpaceDE w:val="0"/>
        <w:autoSpaceDN w:val="0"/>
        <w:adjustRightInd w:val="0"/>
        <w:jc w:val="left"/>
        <w:rPr>
          <w:rFonts w:cs="Arial"/>
          <w:color w:val="000000"/>
          <w:lang w:val="en-US"/>
        </w:rPr>
      </w:pPr>
    </w:p>
    <w:p w:rsidR="00AB264F" w:rsidRPr="00AB264F" w:rsidRDefault="00AB264F" w:rsidP="00AB264F">
      <w:pPr>
        <w:shd w:val="clear" w:color="auto" w:fill="FFFFFF"/>
        <w:jc w:val="left"/>
        <w:rPr>
          <w:rFonts w:cs="Arial"/>
        </w:rPr>
      </w:pPr>
      <w:hyperlink r:id="rId6" w:history="1">
        <w:proofErr w:type="gramStart"/>
        <w:r w:rsidRPr="00AB264F">
          <w:rPr>
            <w:rFonts w:cs="Arial"/>
          </w:rPr>
          <w:t>Carcinoma ex pleomorphic adenoma, with particular emphasis on early lesions.</w:t>
        </w:r>
        <w:proofErr w:type="gramEnd"/>
      </w:hyperlink>
      <w:r w:rsidRPr="00AB264F">
        <w:rPr>
          <w:rFonts w:cs="Arial"/>
        </w:rPr>
        <w:t xml:space="preserve"> </w:t>
      </w:r>
      <w:proofErr w:type="gramStart"/>
      <w:r w:rsidRPr="00AB264F">
        <w:rPr>
          <w:rFonts w:cs="Arial"/>
        </w:rPr>
        <w:t xml:space="preserve">Di </w:t>
      </w:r>
      <w:r w:rsidRPr="00AB264F">
        <w:rPr>
          <w:rFonts w:cs="Arial"/>
          <w:bCs/>
        </w:rPr>
        <w:t>Palma S</w:t>
      </w:r>
      <w:r w:rsidRPr="00AB264F">
        <w:rPr>
          <w:rFonts w:cs="Arial"/>
        </w:rPr>
        <w:t xml:space="preserve">. Head Neck </w:t>
      </w:r>
      <w:proofErr w:type="spellStart"/>
      <w:r w:rsidRPr="00AB264F">
        <w:rPr>
          <w:rFonts w:cs="Arial"/>
        </w:rPr>
        <w:t>Pathol</w:t>
      </w:r>
      <w:proofErr w:type="spellEnd"/>
      <w:r w:rsidRPr="00AB264F">
        <w:rPr>
          <w:rFonts w:cs="Arial"/>
        </w:rPr>
        <w:t>.</w:t>
      </w:r>
      <w:proofErr w:type="gramEnd"/>
      <w:r w:rsidRPr="00AB264F">
        <w:rPr>
          <w:rFonts w:cs="Arial"/>
        </w:rPr>
        <w:t xml:space="preserve"> </w:t>
      </w:r>
      <w:r w:rsidRPr="00AB264F">
        <w:rPr>
          <w:rFonts w:cs="Arial"/>
          <w:bCs/>
        </w:rPr>
        <w:t>2013</w:t>
      </w:r>
      <w:r w:rsidRPr="00AB264F">
        <w:rPr>
          <w:rFonts w:cs="Arial"/>
        </w:rPr>
        <w:t xml:space="preserve"> Jul</w:t>
      </w:r>
      <w:proofErr w:type="gramStart"/>
      <w:r w:rsidRPr="00AB264F">
        <w:rPr>
          <w:rFonts w:cs="Arial"/>
        </w:rPr>
        <w:t>;7</w:t>
      </w:r>
      <w:proofErr w:type="gramEnd"/>
      <w:r w:rsidRPr="00AB264F">
        <w:rPr>
          <w:rFonts w:cs="Arial"/>
        </w:rPr>
        <w:t xml:space="preserve"> </w:t>
      </w:r>
      <w:proofErr w:type="spellStart"/>
      <w:r w:rsidRPr="00AB264F">
        <w:rPr>
          <w:rFonts w:cs="Arial"/>
        </w:rPr>
        <w:t>Suppl</w:t>
      </w:r>
      <w:proofErr w:type="spellEnd"/>
      <w:r w:rsidRPr="00AB264F">
        <w:rPr>
          <w:rFonts w:cs="Arial"/>
        </w:rPr>
        <w:t xml:space="preserve"> 1:S68-76. </w:t>
      </w:r>
    </w:p>
    <w:p w:rsidR="00AB264F" w:rsidRPr="00AB264F" w:rsidRDefault="00AB264F" w:rsidP="00AB264F"/>
    <w:p w:rsidR="00AB264F" w:rsidRPr="00AB264F" w:rsidRDefault="00AB264F" w:rsidP="00AB264F"/>
    <w:p w:rsidR="00AB264F" w:rsidRDefault="00AB264F" w:rsidP="00AB264F">
      <w:pPr>
        <w:shd w:val="clear" w:color="auto" w:fill="FFFFFF"/>
        <w:ind w:left="0" w:firstLine="0"/>
        <w:jc w:val="left"/>
        <w:rPr>
          <w:rFonts w:cs="Arial"/>
        </w:rPr>
      </w:pPr>
      <w:hyperlink r:id="rId7" w:history="1">
        <w:proofErr w:type="gramStart"/>
        <w:r w:rsidRPr="00AB264F">
          <w:rPr>
            <w:rFonts w:cs="Arial"/>
          </w:rPr>
          <w:t>Basal Cell Carcinoma Metastatic to Parotid Gland.</w:t>
        </w:r>
        <w:proofErr w:type="gramEnd"/>
      </w:hyperlink>
      <w:r>
        <w:rPr>
          <w:rFonts w:cs="Arial"/>
        </w:rPr>
        <w:t xml:space="preserve"> </w:t>
      </w:r>
      <w:r w:rsidRPr="00950E68">
        <w:rPr>
          <w:rFonts w:cs="Arial"/>
        </w:rPr>
        <w:t xml:space="preserve">Kurian RR, </w:t>
      </w:r>
      <w:r w:rsidRPr="00950E68">
        <w:rPr>
          <w:rFonts w:cs="Arial"/>
          <w:b/>
          <w:bCs/>
        </w:rPr>
        <w:t>Di Palma S</w:t>
      </w:r>
      <w:r w:rsidRPr="00950E68">
        <w:rPr>
          <w:rFonts w:cs="Arial"/>
        </w:rPr>
        <w:t>, Barrett AW.</w:t>
      </w:r>
      <w:r>
        <w:rPr>
          <w:rFonts w:cs="Arial"/>
        </w:rPr>
        <w:t xml:space="preserve"> </w:t>
      </w:r>
      <w:r w:rsidRPr="00950E68">
        <w:rPr>
          <w:rFonts w:cs="Arial"/>
        </w:rPr>
        <w:t xml:space="preserve">Head Neck </w:t>
      </w:r>
      <w:proofErr w:type="spellStart"/>
      <w:r w:rsidRPr="00950E68">
        <w:rPr>
          <w:rFonts w:cs="Arial"/>
        </w:rPr>
        <w:t>Pathol</w:t>
      </w:r>
      <w:proofErr w:type="spellEnd"/>
      <w:r w:rsidRPr="00950E68">
        <w:rPr>
          <w:rFonts w:cs="Arial"/>
        </w:rPr>
        <w:t xml:space="preserve">. </w:t>
      </w:r>
      <w:proofErr w:type="gramStart"/>
      <w:r w:rsidRPr="00950E68">
        <w:rPr>
          <w:rFonts w:cs="Arial"/>
          <w:b/>
          <w:bCs/>
        </w:rPr>
        <w:t>2013</w:t>
      </w:r>
      <w:r w:rsidRPr="00950E68">
        <w:rPr>
          <w:rFonts w:cs="Arial"/>
        </w:rPr>
        <w:t xml:space="preserve"> Nov 15.</w:t>
      </w:r>
      <w:proofErr w:type="gramEnd"/>
      <w:r w:rsidRPr="00950E68">
        <w:rPr>
          <w:rFonts w:cs="Arial"/>
        </w:rPr>
        <w:t xml:space="preserve"> </w:t>
      </w:r>
    </w:p>
    <w:p w:rsidR="00AB264F" w:rsidRPr="00950E68" w:rsidRDefault="00AB264F" w:rsidP="00AB264F">
      <w:pPr>
        <w:shd w:val="clear" w:color="auto" w:fill="FFFFFF"/>
        <w:ind w:left="420" w:firstLine="0"/>
        <w:jc w:val="left"/>
        <w:rPr>
          <w:rFonts w:cs="Arial"/>
        </w:rPr>
      </w:pPr>
    </w:p>
    <w:p w:rsidR="00AB264F" w:rsidRPr="00950E68" w:rsidRDefault="00AB264F" w:rsidP="00AB264F">
      <w:pPr>
        <w:shd w:val="clear" w:color="auto" w:fill="FFFFFF"/>
        <w:ind w:left="420" w:firstLine="0"/>
        <w:jc w:val="left"/>
        <w:rPr>
          <w:rFonts w:cs="Arial"/>
        </w:rPr>
      </w:pPr>
    </w:p>
    <w:p w:rsidR="00AB264F" w:rsidRDefault="00AB264F" w:rsidP="00AB264F">
      <w:pPr>
        <w:pStyle w:val="desc2"/>
        <w:shd w:val="clear" w:color="auto" w:fill="FFFFFF"/>
        <w:rPr>
          <w:rFonts w:ascii="Arial" w:hAnsi="Arial" w:cs="Arial"/>
          <w:sz w:val="24"/>
          <w:szCs w:val="24"/>
        </w:rPr>
      </w:pPr>
      <w:r w:rsidRPr="006332CE">
        <w:rPr>
          <w:rFonts w:ascii="Arial" w:hAnsi="Arial" w:cs="Arial"/>
          <w:bCs/>
          <w:sz w:val="24"/>
          <w:szCs w:val="24"/>
        </w:rPr>
        <w:t>Di Palma</w:t>
      </w:r>
      <w:r w:rsidRPr="006332CE">
        <w:rPr>
          <w:rFonts w:ascii="Arial" w:hAnsi="Arial" w:cs="Arial"/>
          <w:sz w:val="24"/>
          <w:szCs w:val="24"/>
        </w:rPr>
        <w:t xml:space="preserve"> S, Fehr A, Danford M, Smith C, </w:t>
      </w:r>
      <w:r w:rsidRPr="006332CE">
        <w:rPr>
          <w:rFonts w:ascii="Arial" w:hAnsi="Arial" w:cs="Arial"/>
          <w:bCs/>
          <w:sz w:val="24"/>
          <w:szCs w:val="24"/>
        </w:rPr>
        <w:t>Stenman</w:t>
      </w:r>
      <w:r w:rsidRPr="006332CE">
        <w:rPr>
          <w:rFonts w:ascii="Arial" w:hAnsi="Arial" w:cs="Arial"/>
          <w:sz w:val="24"/>
          <w:szCs w:val="24"/>
        </w:rPr>
        <w:t xml:space="preserve"> G. </w:t>
      </w:r>
      <w:hyperlink r:id="rId8" w:history="1">
        <w:r w:rsidRPr="006332CE">
          <w:rPr>
            <w:rFonts w:ascii="Arial" w:hAnsi="Arial" w:cs="Arial"/>
            <w:sz w:val="24"/>
            <w:szCs w:val="24"/>
          </w:rPr>
          <w:t>Primary sinonasal adenoid cystic carcinoma presenting with skin metastases - genomic profile and expression of the MYB-NFIB fusion biomarker.</w:t>
        </w:r>
      </w:hyperlink>
      <w:r w:rsidRPr="006332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32CE">
        <w:rPr>
          <w:rStyle w:val="jrnl"/>
          <w:rFonts w:ascii="Arial" w:hAnsi="Arial" w:cs="Arial"/>
          <w:bCs/>
          <w:sz w:val="24"/>
          <w:szCs w:val="24"/>
        </w:rPr>
        <w:t>Histopathology</w:t>
      </w:r>
      <w:r w:rsidRPr="006332CE">
        <w:rPr>
          <w:rFonts w:ascii="Arial" w:hAnsi="Arial" w:cs="Arial"/>
          <w:sz w:val="24"/>
          <w:szCs w:val="24"/>
        </w:rPr>
        <w:t>.</w:t>
      </w:r>
      <w:proofErr w:type="gramEnd"/>
      <w:r w:rsidRPr="006332CE">
        <w:rPr>
          <w:rFonts w:ascii="Arial" w:hAnsi="Arial" w:cs="Arial"/>
          <w:sz w:val="24"/>
          <w:szCs w:val="24"/>
        </w:rPr>
        <w:t xml:space="preserve"> 2014 Feb</w:t>
      </w:r>
      <w:proofErr w:type="gramStart"/>
      <w:r w:rsidRPr="006332CE">
        <w:rPr>
          <w:rFonts w:ascii="Arial" w:hAnsi="Arial" w:cs="Arial"/>
          <w:sz w:val="24"/>
          <w:szCs w:val="24"/>
        </w:rPr>
        <w:t>;64</w:t>
      </w:r>
      <w:proofErr w:type="gramEnd"/>
      <w:r w:rsidRPr="006332CE">
        <w:rPr>
          <w:rFonts w:ascii="Arial" w:hAnsi="Arial" w:cs="Arial"/>
          <w:sz w:val="24"/>
          <w:szCs w:val="24"/>
        </w:rPr>
        <w:t>(3):453-5.</w:t>
      </w:r>
    </w:p>
    <w:p w:rsidR="00AB264F" w:rsidRDefault="00AB264F" w:rsidP="00AB264F">
      <w:pPr>
        <w:pStyle w:val="desc2"/>
        <w:shd w:val="clear" w:color="auto" w:fill="FFFFFF"/>
        <w:rPr>
          <w:rFonts w:ascii="Arial" w:hAnsi="Arial" w:cs="Arial"/>
          <w:sz w:val="24"/>
          <w:szCs w:val="24"/>
        </w:rPr>
      </w:pPr>
    </w:p>
    <w:p w:rsidR="00AB264F" w:rsidRDefault="00AB264F" w:rsidP="00AB264F">
      <w:pPr>
        <w:ind w:left="0" w:firstLine="0"/>
        <w:rPr>
          <w:color w:val="000000"/>
          <w:lang w:val="en-US"/>
        </w:rPr>
      </w:pPr>
    </w:p>
    <w:p w:rsidR="00AB264F" w:rsidRDefault="00AB264F" w:rsidP="00AB264F">
      <w:pPr>
        <w:ind w:left="0" w:firstLine="0"/>
        <w:rPr>
          <w:color w:val="000000"/>
          <w:lang w:val="en-US"/>
        </w:rPr>
      </w:pPr>
      <w:r>
        <w:rPr>
          <w:color w:val="000000"/>
          <w:lang w:val="en-US"/>
        </w:rPr>
        <w:t xml:space="preserve">Recent advances in the diagnostic pathology of salivary carcinomas. Simpson RH, </w:t>
      </w:r>
      <w:proofErr w:type="spellStart"/>
      <w:r>
        <w:rPr>
          <w:color w:val="000000"/>
          <w:lang w:val="en-US"/>
        </w:rPr>
        <w:t>Sk</w:t>
      </w:r>
      <w:r>
        <w:rPr>
          <w:rFonts w:cs="Arial"/>
          <w:color w:val="000000"/>
          <w:lang w:val="en-US"/>
        </w:rPr>
        <w:t>á</w:t>
      </w:r>
      <w:r>
        <w:rPr>
          <w:color w:val="000000"/>
          <w:lang w:val="en-US"/>
        </w:rPr>
        <w:t>lov</w:t>
      </w:r>
      <w:r>
        <w:rPr>
          <w:rFonts w:cs="Arial"/>
          <w:color w:val="000000"/>
          <w:lang w:val="en-US"/>
        </w:rPr>
        <w:t>á</w:t>
      </w:r>
      <w:proofErr w:type="spellEnd"/>
      <w:r>
        <w:rPr>
          <w:color w:val="000000"/>
          <w:lang w:val="en-US"/>
        </w:rPr>
        <w:t xml:space="preserve"> A, </w:t>
      </w:r>
      <w:r w:rsidRPr="00E2064B">
        <w:rPr>
          <w:b/>
          <w:color w:val="000000"/>
          <w:lang w:val="en-US"/>
        </w:rPr>
        <w:t>Di Palma S</w:t>
      </w:r>
      <w:r>
        <w:rPr>
          <w:color w:val="000000"/>
          <w:lang w:val="en-US"/>
        </w:rPr>
        <w:t xml:space="preserve">, Leivo I. </w:t>
      </w:r>
      <w:proofErr w:type="spellStart"/>
      <w:r>
        <w:rPr>
          <w:color w:val="000000"/>
          <w:lang w:val="en-US"/>
        </w:rPr>
        <w:t>Virchows</w:t>
      </w:r>
      <w:proofErr w:type="spellEnd"/>
      <w:r>
        <w:rPr>
          <w:color w:val="000000"/>
          <w:lang w:val="en-US"/>
        </w:rPr>
        <w:t xml:space="preserve"> Arch. 2014 Aug 30 (</w:t>
      </w:r>
      <w:proofErr w:type="spellStart"/>
      <w:r>
        <w:rPr>
          <w:color w:val="000000"/>
          <w:lang w:val="en-US"/>
        </w:rPr>
        <w:t>Epub</w:t>
      </w:r>
      <w:proofErr w:type="spellEnd"/>
      <w:r>
        <w:rPr>
          <w:color w:val="000000"/>
          <w:lang w:val="en-US"/>
        </w:rPr>
        <w:t xml:space="preserve"> ahead of print)</w:t>
      </w:r>
    </w:p>
    <w:p w:rsidR="00E118D8" w:rsidRDefault="00E118D8"/>
    <w:p w:rsidR="00AB264F" w:rsidRPr="00AB264F" w:rsidRDefault="00AB264F" w:rsidP="00AB264F">
      <w:pPr>
        <w:ind w:left="0" w:firstLine="0"/>
        <w:rPr>
          <w:rFonts w:cs="Arial"/>
          <w:b/>
        </w:rPr>
      </w:pPr>
    </w:p>
    <w:p w:rsidR="00AB264F" w:rsidRPr="00AB264F" w:rsidRDefault="00AB264F" w:rsidP="00AB264F">
      <w:pPr>
        <w:ind w:left="0" w:firstLine="0"/>
        <w:rPr>
          <w:rFonts w:cs="Arial"/>
        </w:rPr>
      </w:pPr>
      <w:r w:rsidRPr="00AB264F">
        <w:rPr>
          <w:rFonts w:cs="Arial"/>
        </w:rPr>
        <w:t xml:space="preserve">B </w:t>
      </w:r>
      <w:proofErr w:type="spellStart"/>
      <w:r w:rsidRPr="00AB264F">
        <w:rPr>
          <w:rFonts w:cs="Arial"/>
        </w:rPr>
        <w:t>Thiagarajah</w:t>
      </w:r>
      <w:proofErr w:type="spellEnd"/>
      <w:r w:rsidRPr="00AB264F">
        <w:rPr>
          <w:rFonts w:cs="Arial"/>
          <w:b/>
        </w:rPr>
        <w:t xml:space="preserve">, S Di Palma, </w:t>
      </w:r>
      <w:proofErr w:type="gramStart"/>
      <w:r w:rsidRPr="00AB264F">
        <w:rPr>
          <w:rFonts w:cs="Arial"/>
        </w:rPr>
        <w:t>A</w:t>
      </w:r>
      <w:proofErr w:type="gramEnd"/>
      <w:r w:rsidRPr="00AB264F">
        <w:rPr>
          <w:rFonts w:cs="Arial"/>
        </w:rPr>
        <w:t xml:space="preserve"> Fehr, M Danford, C. Smith, G Stenman</w:t>
      </w:r>
    </w:p>
    <w:p w:rsidR="00AB264F" w:rsidRPr="00AB264F" w:rsidRDefault="00AB264F" w:rsidP="00AB264F">
      <w:pPr>
        <w:ind w:left="0" w:firstLine="0"/>
        <w:rPr>
          <w:rFonts w:cs="Arial"/>
        </w:rPr>
      </w:pPr>
      <w:r w:rsidRPr="00AB264F">
        <w:rPr>
          <w:rFonts w:cs="Arial"/>
        </w:rPr>
        <w:t xml:space="preserve">  Primary sinonasal adenoid cystic carcinoma presenting with skin metastases both carrying the t (6</w:t>
      </w:r>
      <w:proofErr w:type="gramStart"/>
      <w:r w:rsidRPr="00AB264F">
        <w:rPr>
          <w:rFonts w:cs="Arial"/>
        </w:rPr>
        <w:t>;9</w:t>
      </w:r>
      <w:proofErr w:type="gramEnd"/>
      <w:r w:rsidRPr="00AB264F">
        <w:rPr>
          <w:rFonts w:cs="Arial"/>
        </w:rPr>
        <w:t xml:space="preserve">) (q22-23;p23-24) chromosomal translocation. </w:t>
      </w:r>
      <w:proofErr w:type="gramStart"/>
      <w:r w:rsidRPr="00AB264F">
        <w:rPr>
          <w:rFonts w:cs="Arial"/>
        </w:rPr>
        <w:t>A new diagnostic biomarker for adenoid cystic carcinoma?</w:t>
      </w:r>
      <w:proofErr w:type="gramEnd"/>
      <w:r w:rsidRPr="00AB264F">
        <w:rPr>
          <w:rFonts w:cs="Arial"/>
        </w:rPr>
        <w:t xml:space="preserve"> Edinburgh Pathology, June 2013-03-12</w:t>
      </w:r>
    </w:p>
    <w:p w:rsidR="00AB264F" w:rsidRPr="00AB264F" w:rsidRDefault="00AB264F" w:rsidP="00AB264F">
      <w:pPr>
        <w:ind w:left="0" w:firstLine="0"/>
        <w:rPr>
          <w:rFonts w:cs="Arial"/>
        </w:rPr>
      </w:pPr>
    </w:p>
    <w:p w:rsidR="00AB264F" w:rsidRDefault="00AB264F" w:rsidP="00AB264F">
      <w:pPr>
        <w:ind w:left="0" w:firstLine="0"/>
        <w:rPr>
          <w:rFonts w:cs="Arial"/>
        </w:rPr>
      </w:pPr>
    </w:p>
    <w:p w:rsidR="00AB264F" w:rsidRPr="00AB264F" w:rsidRDefault="00AB264F" w:rsidP="00AB264F">
      <w:pPr>
        <w:ind w:left="0" w:firstLine="0"/>
        <w:rPr>
          <w:rFonts w:cs="Arial"/>
          <w:b/>
          <w:u w:val="single"/>
        </w:rPr>
      </w:pPr>
      <w:r w:rsidRPr="00AB264F">
        <w:rPr>
          <w:rFonts w:cs="Arial"/>
          <w:b/>
          <w:u w:val="single"/>
        </w:rPr>
        <w:t>Presentations</w:t>
      </w:r>
    </w:p>
    <w:p w:rsidR="00AB264F" w:rsidRDefault="00AB264F" w:rsidP="00AB264F">
      <w:pPr>
        <w:ind w:left="0" w:firstLine="0"/>
        <w:rPr>
          <w:rFonts w:cs="Arial"/>
        </w:rPr>
      </w:pPr>
    </w:p>
    <w:p w:rsidR="00AB264F" w:rsidRDefault="00AB264F" w:rsidP="00AB264F">
      <w:pPr>
        <w:ind w:left="0" w:firstLine="0"/>
        <w:rPr>
          <w:rFonts w:cs="Arial"/>
        </w:rPr>
      </w:pPr>
      <w:proofErr w:type="spellStart"/>
      <w:r w:rsidRPr="00AB264F">
        <w:rPr>
          <w:rFonts w:cs="Arial"/>
        </w:rPr>
        <w:t>Gunasekera</w:t>
      </w:r>
      <w:proofErr w:type="spellEnd"/>
      <w:r w:rsidRPr="00AB264F">
        <w:rPr>
          <w:rFonts w:cs="Arial"/>
        </w:rPr>
        <w:t xml:space="preserve">, </w:t>
      </w:r>
      <w:proofErr w:type="spellStart"/>
      <w:r w:rsidRPr="00AB264F">
        <w:rPr>
          <w:rFonts w:cs="Arial"/>
        </w:rPr>
        <w:t>L.Pitkin</w:t>
      </w:r>
      <w:proofErr w:type="spellEnd"/>
      <w:r w:rsidRPr="00AB264F">
        <w:rPr>
          <w:rFonts w:cs="Arial"/>
        </w:rPr>
        <w:t xml:space="preserve">, </w:t>
      </w:r>
      <w:r w:rsidRPr="00AB264F">
        <w:rPr>
          <w:rFonts w:cs="Arial"/>
          <w:b/>
        </w:rPr>
        <w:t>S Di Palma</w:t>
      </w:r>
      <w:r w:rsidRPr="00AB264F">
        <w:rPr>
          <w:rFonts w:cs="Arial"/>
        </w:rPr>
        <w:t xml:space="preserve">, </w:t>
      </w:r>
      <w:proofErr w:type="gramStart"/>
      <w:r w:rsidRPr="00AB264F">
        <w:rPr>
          <w:rFonts w:cs="Arial"/>
        </w:rPr>
        <w:t>I</w:t>
      </w:r>
      <w:proofErr w:type="gramEnd"/>
      <w:r w:rsidRPr="00AB264F">
        <w:rPr>
          <w:rFonts w:cs="Arial"/>
        </w:rPr>
        <w:t xml:space="preserve">. Bagwan IgG4 related chronic sclerosing sialadenitis – does it exist? </w:t>
      </w:r>
      <w:proofErr w:type="gramStart"/>
      <w:r w:rsidRPr="00AB264F">
        <w:rPr>
          <w:rFonts w:cs="Arial"/>
        </w:rPr>
        <w:t>Oral presentation.</w:t>
      </w:r>
      <w:proofErr w:type="gramEnd"/>
      <w:r w:rsidRPr="00AB264F">
        <w:rPr>
          <w:rFonts w:cs="Arial"/>
        </w:rPr>
        <w:t xml:space="preserve"> 26</w:t>
      </w:r>
      <w:r w:rsidRPr="00AB264F">
        <w:rPr>
          <w:rFonts w:cs="Arial"/>
          <w:vertAlign w:val="superscript"/>
        </w:rPr>
        <w:t>th</w:t>
      </w:r>
      <w:r w:rsidRPr="00AB264F">
        <w:rPr>
          <w:rFonts w:cs="Arial"/>
        </w:rPr>
        <w:t xml:space="preserve"> European Congress of Pathology, London 30 Aug – 3 Sept 2014.</w:t>
      </w:r>
    </w:p>
    <w:p w:rsidR="00AB264F" w:rsidRDefault="00AB264F" w:rsidP="00AB264F">
      <w:pPr>
        <w:ind w:left="0" w:firstLine="0"/>
        <w:rPr>
          <w:rFonts w:cs="Arial"/>
        </w:rPr>
      </w:pPr>
    </w:p>
    <w:p w:rsidR="00AB264F" w:rsidRDefault="00AB264F" w:rsidP="00AB264F">
      <w:pPr>
        <w:ind w:left="0" w:firstLine="0"/>
        <w:rPr>
          <w:rFonts w:cs="Arial"/>
        </w:rPr>
      </w:pPr>
    </w:p>
    <w:p w:rsidR="00AB264F" w:rsidRDefault="00AB264F" w:rsidP="00AB264F">
      <w:pPr>
        <w:ind w:left="0" w:firstLine="0"/>
        <w:rPr>
          <w:rFonts w:cs="Arial"/>
        </w:rPr>
      </w:pPr>
    </w:p>
    <w:p w:rsidR="00AB264F" w:rsidRDefault="00AB264F" w:rsidP="00AB264F">
      <w:pPr>
        <w:ind w:left="0" w:firstLine="0"/>
        <w:rPr>
          <w:rFonts w:cs="Arial"/>
        </w:rPr>
      </w:pPr>
    </w:p>
    <w:p w:rsidR="00AB264F" w:rsidRDefault="00AB264F" w:rsidP="00AB264F">
      <w:pPr>
        <w:ind w:left="0" w:firstLine="0"/>
        <w:rPr>
          <w:rFonts w:cs="Arial"/>
        </w:rPr>
      </w:pPr>
      <w:r w:rsidRPr="00AB264F">
        <w:rPr>
          <w:rFonts w:cs="Arial"/>
        </w:rPr>
        <w:lastRenderedPageBreak/>
        <w:t xml:space="preserve">T. </w:t>
      </w:r>
      <w:proofErr w:type="spellStart"/>
      <w:r w:rsidRPr="00AB264F">
        <w:rPr>
          <w:rFonts w:cs="Arial"/>
        </w:rPr>
        <w:t>Gunasekera</w:t>
      </w:r>
      <w:proofErr w:type="spellEnd"/>
      <w:r w:rsidRPr="00AB264F">
        <w:rPr>
          <w:rFonts w:cs="Arial"/>
        </w:rPr>
        <w:t xml:space="preserve">, </w:t>
      </w:r>
      <w:r w:rsidRPr="00AB264F">
        <w:rPr>
          <w:rFonts w:cs="Arial"/>
          <w:b/>
        </w:rPr>
        <w:t>S. Di Palma</w:t>
      </w:r>
      <w:r w:rsidRPr="00AB264F">
        <w:rPr>
          <w:rFonts w:cs="Arial"/>
        </w:rPr>
        <w:t xml:space="preserve">, I. Bagwan. </w:t>
      </w:r>
      <w:proofErr w:type="gramStart"/>
      <w:r w:rsidRPr="00AB264F">
        <w:rPr>
          <w:rFonts w:cs="Arial"/>
        </w:rPr>
        <w:t>Lymphoepithelial sialadenitis (LESA) – A clinicopathologic study.</w:t>
      </w:r>
      <w:proofErr w:type="gramEnd"/>
      <w:r w:rsidRPr="00AB264F">
        <w:rPr>
          <w:rFonts w:cs="Arial"/>
        </w:rPr>
        <w:t xml:space="preserve"> </w:t>
      </w:r>
      <w:proofErr w:type="gramStart"/>
      <w:r w:rsidRPr="00AB264F">
        <w:rPr>
          <w:rFonts w:cs="Arial"/>
        </w:rPr>
        <w:t>Poster presentation.</w:t>
      </w:r>
      <w:proofErr w:type="gramEnd"/>
      <w:r w:rsidRPr="00AB264F">
        <w:rPr>
          <w:rFonts w:cs="Arial"/>
        </w:rPr>
        <w:t xml:space="preserve"> Association of Clinical Pathologists, London June 2014</w:t>
      </w:r>
    </w:p>
    <w:p w:rsidR="00AB264F" w:rsidRPr="00AB264F" w:rsidRDefault="00AB264F" w:rsidP="00AB264F">
      <w:pPr>
        <w:ind w:left="0" w:firstLine="0"/>
        <w:rPr>
          <w:rFonts w:cs="Arial"/>
        </w:rPr>
      </w:pPr>
    </w:p>
    <w:p w:rsidR="00AB264F" w:rsidRPr="00AB264F" w:rsidRDefault="00AB264F" w:rsidP="00AB264F">
      <w:pPr>
        <w:ind w:left="0"/>
        <w:rPr>
          <w:rFonts w:cs="Arial"/>
        </w:rPr>
      </w:pPr>
      <w:r w:rsidRPr="00AB264F">
        <w:rPr>
          <w:rFonts w:cs="Arial"/>
        </w:rPr>
        <w:t xml:space="preserve">T. </w:t>
      </w:r>
    </w:p>
    <w:p w:rsidR="00AB264F" w:rsidRDefault="00AB264F" w:rsidP="00AB264F">
      <w:pPr>
        <w:ind w:left="0" w:firstLine="0"/>
        <w:rPr>
          <w:rFonts w:cs="Arial"/>
        </w:rPr>
      </w:pPr>
      <w:r w:rsidRPr="00AB264F">
        <w:rPr>
          <w:rFonts w:cs="Arial"/>
        </w:rPr>
        <w:t xml:space="preserve">S. Appukutty, </w:t>
      </w:r>
      <w:r w:rsidRPr="00AB264F">
        <w:rPr>
          <w:rFonts w:cs="Arial"/>
          <w:b/>
        </w:rPr>
        <w:t>S. Di Palma</w:t>
      </w:r>
      <w:r w:rsidRPr="00AB264F">
        <w:rPr>
          <w:rFonts w:cs="Arial"/>
        </w:rPr>
        <w:t xml:space="preserve">, I. Bagwan, S. </w:t>
      </w:r>
      <w:proofErr w:type="spellStart"/>
      <w:r w:rsidRPr="00AB264F">
        <w:rPr>
          <w:rFonts w:cs="Arial"/>
        </w:rPr>
        <w:t>Beeslaar</w:t>
      </w:r>
      <w:proofErr w:type="spellEnd"/>
      <w:r w:rsidRPr="00AB264F">
        <w:rPr>
          <w:rFonts w:cs="Arial"/>
        </w:rPr>
        <w:t xml:space="preserve">. </w:t>
      </w:r>
      <w:proofErr w:type="gramStart"/>
      <w:r w:rsidRPr="00AB264F">
        <w:rPr>
          <w:rFonts w:cs="Arial"/>
        </w:rPr>
        <w:t>Cribriform adenocarcinoma of the tongue and minor salivary glands.</w:t>
      </w:r>
      <w:proofErr w:type="gramEnd"/>
      <w:r w:rsidRPr="00AB264F">
        <w:rPr>
          <w:rFonts w:cs="Arial"/>
        </w:rPr>
        <w:t xml:space="preserve"> </w:t>
      </w:r>
      <w:proofErr w:type="gramStart"/>
      <w:r w:rsidRPr="00AB264F">
        <w:rPr>
          <w:rFonts w:cs="Arial"/>
        </w:rPr>
        <w:t>Poster presentation.</w:t>
      </w:r>
      <w:proofErr w:type="gramEnd"/>
      <w:r w:rsidRPr="00AB264F">
        <w:rPr>
          <w:rFonts w:cs="Arial"/>
        </w:rPr>
        <w:t xml:space="preserve"> 26</w:t>
      </w:r>
      <w:r w:rsidRPr="00AB264F">
        <w:rPr>
          <w:rFonts w:cs="Arial"/>
          <w:vertAlign w:val="superscript"/>
        </w:rPr>
        <w:t>th</w:t>
      </w:r>
      <w:r w:rsidRPr="00AB264F">
        <w:rPr>
          <w:rFonts w:cs="Arial"/>
        </w:rPr>
        <w:t xml:space="preserve"> European Congress of Pathology, London 30 Aug – 3 Sept 2014</w:t>
      </w:r>
    </w:p>
    <w:p w:rsidR="00AB264F" w:rsidRPr="00AB264F" w:rsidRDefault="00AB264F" w:rsidP="00AB264F">
      <w:pPr>
        <w:ind w:left="0" w:firstLine="0"/>
        <w:rPr>
          <w:rFonts w:cs="Arial"/>
        </w:rPr>
      </w:pPr>
    </w:p>
    <w:p w:rsidR="00AB264F" w:rsidRDefault="00AB264F" w:rsidP="00AB264F">
      <w:pPr>
        <w:ind w:left="0" w:firstLine="0"/>
        <w:rPr>
          <w:rFonts w:cs="Arial"/>
        </w:rPr>
      </w:pPr>
      <w:r w:rsidRPr="00AB264F">
        <w:rPr>
          <w:rFonts w:cs="Arial"/>
        </w:rPr>
        <w:t xml:space="preserve">O. McKinney, A. Moore, B. Ping, L. Pitkin, </w:t>
      </w:r>
      <w:r w:rsidRPr="00AB264F">
        <w:rPr>
          <w:rFonts w:cs="Arial"/>
          <w:b/>
        </w:rPr>
        <w:t>S. Di Palma</w:t>
      </w:r>
      <w:r w:rsidRPr="00AB264F">
        <w:rPr>
          <w:rFonts w:cs="Arial"/>
        </w:rPr>
        <w:t xml:space="preserve">. </w:t>
      </w:r>
      <w:proofErr w:type="gramStart"/>
      <w:r w:rsidRPr="00AB264F">
        <w:rPr>
          <w:rFonts w:cs="Arial"/>
        </w:rPr>
        <w:t xml:space="preserve">Histological and molecular </w:t>
      </w:r>
      <w:proofErr w:type="spellStart"/>
      <w:r w:rsidRPr="00AB264F">
        <w:rPr>
          <w:rFonts w:cs="Arial"/>
        </w:rPr>
        <w:t>epigenic</w:t>
      </w:r>
      <w:proofErr w:type="spellEnd"/>
      <w:r w:rsidRPr="00AB264F">
        <w:rPr>
          <w:rFonts w:cs="Arial"/>
        </w:rPr>
        <w:t xml:space="preserve"> analysis of mucosal melanomas of the head and neck.</w:t>
      </w:r>
      <w:proofErr w:type="gramEnd"/>
      <w:r w:rsidRPr="00AB264F">
        <w:rPr>
          <w:rFonts w:cs="Arial"/>
        </w:rPr>
        <w:t xml:space="preserve"> </w:t>
      </w:r>
      <w:proofErr w:type="gramStart"/>
      <w:r w:rsidRPr="00AB264F">
        <w:rPr>
          <w:rFonts w:cs="Arial"/>
        </w:rPr>
        <w:t>Poster presentation.</w:t>
      </w:r>
      <w:proofErr w:type="gramEnd"/>
      <w:r w:rsidRPr="00AB264F">
        <w:rPr>
          <w:rFonts w:cs="Arial"/>
        </w:rPr>
        <w:t xml:space="preserve"> 26</w:t>
      </w:r>
      <w:r w:rsidRPr="00AB264F">
        <w:rPr>
          <w:rFonts w:cs="Arial"/>
          <w:vertAlign w:val="superscript"/>
        </w:rPr>
        <w:t>th</w:t>
      </w:r>
      <w:r w:rsidRPr="00AB264F">
        <w:rPr>
          <w:rFonts w:cs="Arial"/>
        </w:rPr>
        <w:t xml:space="preserve"> European Congress of Pathology, London 30 Aug – 3 Sept 2014.</w:t>
      </w:r>
    </w:p>
    <w:p w:rsidR="00AB264F" w:rsidRPr="00AB264F" w:rsidRDefault="00AB264F" w:rsidP="00AB264F">
      <w:pPr>
        <w:ind w:left="0" w:firstLine="0"/>
        <w:rPr>
          <w:rFonts w:cs="Arial"/>
        </w:rPr>
      </w:pPr>
    </w:p>
    <w:p w:rsidR="00AB264F" w:rsidRPr="00AB264F" w:rsidRDefault="00AB264F" w:rsidP="00AB264F">
      <w:pPr>
        <w:ind w:left="0" w:firstLine="0"/>
        <w:rPr>
          <w:rFonts w:cs="Arial"/>
        </w:rPr>
      </w:pPr>
      <w:r w:rsidRPr="00AB264F">
        <w:rPr>
          <w:rFonts w:cs="Arial"/>
        </w:rPr>
        <w:t xml:space="preserve">O. McKinney, R. Kurian, </w:t>
      </w:r>
      <w:r w:rsidRPr="00AB264F">
        <w:rPr>
          <w:rFonts w:cs="Arial"/>
          <w:b/>
        </w:rPr>
        <w:t>S. Di Palma</w:t>
      </w:r>
      <w:r w:rsidRPr="00AB264F">
        <w:rPr>
          <w:rFonts w:cs="Arial"/>
        </w:rPr>
        <w:t xml:space="preserve">, S. Whittaker, I. Bagwan. </w:t>
      </w:r>
      <w:proofErr w:type="gramStart"/>
      <w:r w:rsidRPr="00AB264F">
        <w:rPr>
          <w:rFonts w:cs="Arial"/>
        </w:rPr>
        <w:t>A retrospective analysis of head and neck Extranodal lymphomas at a Tertiary Cancer Centre.</w:t>
      </w:r>
      <w:proofErr w:type="gramEnd"/>
      <w:r w:rsidRPr="00AB264F">
        <w:rPr>
          <w:rFonts w:cs="Arial"/>
        </w:rPr>
        <w:t xml:space="preserve"> </w:t>
      </w:r>
      <w:proofErr w:type="gramStart"/>
      <w:r w:rsidRPr="00AB264F">
        <w:rPr>
          <w:rFonts w:cs="Arial"/>
        </w:rPr>
        <w:t>Poster presentation.</w:t>
      </w:r>
      <w:proofErr w:type="gramEnd"/>
      <w:r w:rsidRPr="00AB264F">
        <w:rPr>
          <w:rFonts w:cs="Arial"/>
        </w:rPr>
        <w:t xml:space="preserve"> 26</w:t>
      </w:r>
      <w:r w:rsidRPr="00AB264F">
        <w:rPr>
          <w:rFonts w:cs="Arial"/>
          <w:vertAlign w:val="superscript"/>
        </w:rPr>
        <w:t>th</w:t>
      </w:r>
      <w:r w:rsidRPr="00AB264F">
        <w:rPr>
          <w:rFonts w:cs="Arial"/>
        </w:rPr>
        <w:t xml:space="preserve"> European Congress of Pathology, London 30 Aug – 3 Sept 2014.</w:t>
      </w:r>
    </w:p>
    <w:p w:rsidR="00AB264F" w:rsidRPr="00AB264F" w:rsidRDefault="00AB264F">
      <w:pPr>
        <w:rPr>
          <w:b/>
        </w:rPr>
      </w:pPr>
    </w:p>
    <w:p w:rsidR="00AB264F" w:rsidRPr="00AB264F" w:rsidRDefault="00AB264F">
      <w:pPr>
        <w:rPr>
          <w:b/>
          <w:u w:val="single"/>
        </w:rPr>
      </w:pPr>
      <w:r w:rsidRPr="00AB264F">
        <w:rPr>
          <w:b/>
          <w:u w:val="single"/>
        </w:rPr>
        <w:t xml:space="preserve">Chapters in Books </w:t>
      </w:r>
    </w:p>
    <w:p w:rsidR="00AB264F" w:rsidRDefault="00AB264F">
      <w:pPr>
        <w:rPr>
          <w:u w:val="single"/>
        </w:rPr>
      </w:pPr>
    </w:p>
    <w:p w:rsidR="00AB264F" w:rsidRDefault="00AB264F" w:rsidP="00AB264F">
      <w:pPr>
        <w:ind w:left="0" w:firstLine="0"/>
        <w:rPr>
          <w:color w:val="000000"/>
          <w:lang w:val="en-US"/>
        </w:rPr>
      </w:pPr>
      <w:r w:rsidRPr="00E2064B">
        <w:rPr>
          <w:b/>
          <w:color w:val="000000"/>
          <w:lang w:val="it-IT"/>
        </w:rPr>
        <w:t>S. Di Palma</w:t>
      </w:r>
      <w:r w:rsidRPr="00950E68">
        <w:rPr>
          <w:color w:val="000000"/>
          <w:lang w:val="it-IT"/>
        </w:rPr>
        <w:t xml:space="preserve">, A. Skalova, R. Simpson, S Ihrler and I. Leivo. </w:t>
      </w:r>
      <w:proofErr w:type="gramStart"/>
      <w:r w:rsidRPr="00950E68">
        <w:rPr>
          <w:color w:val="000000"/>
          <w:lang w:val="en-US"/>
        </w:rPr>
        <w:t>Major and minor salivary glands.</w:t>
      </w:r>
      <w:proofErr w:type="gramEnd"/>
      <w:r w:rsidRPr="00950E68">
        <w:rPr>
          <w:color w:val="000000"/>
          <w:lang w:val="en-US"/>
        </w:rPr>
        <w:t xml:space="preserve"> </w:t>
      </w:r>
      <w:proofErr w:type="gramStart"/>
      <w:r w:rsidRPr="00950E68">
        <w:rPr>
          <w:color w:val="000000"/>
          <w:lang w:val="en-US"/>
        </w:rPr>
        <w:t>Pathology of the Head and Neck.</w:t>
      </w:r>
      <w:proofErr w:type="gramEnd"/>
      <w:r w:rsidRPr="00950E68">
        <w:rPr>
          <w:color w:val="000000"/>
          <w:lang w:val="en-US"/>
        </w:rPr>
        <w:t xml:space="preserve"> Chapter 5 (in preparation) Springer-</w:t>
      </w:r>
      <w:proofErr w:type="spellStart"/>
      <w:r w:rsidRPr="00950E68">
        <w:rPr>
          <w:color w:val="000000"/>
          <w:lang w:val="en-US"/>
        </w:rPr>
        <w:t>Verlag.GmbH</w:t>
      </w:r>
      <w:proofErr w:type="spellEnd"/>
      <w:r w:rsidRPr="00950E68">
        <w:rPr>
          <w:color w:val="000000"/>
          <w:lang w:val="en-US"/>
        </w:rPr>
        <w:t xml:space="preserve">  </w:t>
      </w:r>
    </w:p>
    <w:p w:rsidR="00AB264F" w:rsidRDefault="00AB264F" w:rsidP="00AB264F">
      <w:pPr>
        <w:ind w:left="0" w:firstLine="0"/>
        <w:rPr>
          <w:color w:val="000000"/>
          <w:lang w:val="en-US"/>
        </w:rPr>
      </w:pPr>
    </w:p>
    <w:p w:rsidR="00AB264F" w:rsidRDefault="00AB264F" w:rsidP="00AB264F">
      <w:pPr>
        <w:ind w:left="0" w:firstLine="0"/>
        <w:rPr>
          <w:color w:val="000000"/>
          <w:lang w:val="en-US"/>
        </w:rPr>
      </w:pPr>
    </w:p>
    <w:p w:rsidR="00AB264F" w:rsidRDefault="00AB264F">
      <w:pPr>
        <w:rPr>
          <w:u w:val="single"/>
        </w:rPr>
      </w:pPr>
    </w:p>
    <w:p w:rsidR="00AB264F" w:rsidRPr="00F67588" w:rsidRDefault="00AB264F" w:rsidP="00AB264F">
      <w:pPr>
        <w:pStyle w:val="BodyTex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Invited Speaker at the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XXXTH Congress of the International Academy of Pathology, October 2014</w:t>
      </w:r>
    </w:p>
    <w:p w:rsidR="00AB264F" w:rsidRPr="0091339C" w:rsidRDefault="00AB264F" w:rsidP="00AB264F">
      <w:pPr>
        <w:pStyle w:val="BodyTex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Invited Speaker at the 26</w:t>
      </w:r>
      <w:r w:rsidRPr="00F67588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European Congress of Pathology, London 2014</w:t>
      </w:r>
    </w:p>
    <w:p w:rsidR="00AB264F" w:rsidRPr="00CD4363" w:rsidRDefault="00AB264F" w:rsidP="00AB264F">
      <w:pPr>
        <w:pStyle w:val="BodyTex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Secretary for the Head &amp; Neck Working Group of the European Society of Pathology, meeting organizer for laryngeal pre-neoplastic lesions.</w:t>
      </w:r>
    </w:p>
    <w:p w:rsidR="00AB264F" w:rsidRPr="00AB264F" w:rsidRDefault="00AB264F">
      <w:pPr>
        <w:rPr>
          <w:u w:val="single"/>
        </w:rPr>
      </w:pPr>
    </w:p>
    <w:sectPr w:rsidR="00AB264F" w:rsidRPr="00AB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03B"/>
    <w:multiLevelType w:val="hybridMultilevel"/>
    <w:tmpl w:val="4B263F54"/>
    <w:lvl w:ilvl="0" w:tplc="B2C2690A">
      <w:start w:val="5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5DE2239"/>
    <w:multiLevelType w:val="hybridMultilevel"/>
    <w:tmpl w:val="B4CC6C6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4F"/>
    <w:rsid w:val="00346499"/>
    <w:rsid w:val="005150E3"/>
    <w:rsid w:val="00AB264F"/>
    <w:rsid w:val="00E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4F"/>
    <w:pPr>
      <w:spacing w:after="0" w:line="240" w:lineRule="auto"/>
      <w:ind w:left="539" w:hanging="539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4F"/>
    <w:pPr>
      <w:ind w:left="720"/>
    </w:pPr>
  </w:style>
  <w:style w:type="character" w:styleId="Strong">
    <w:name w:val="Strong"/>
    <w:uiPriority w:val="22"/>
    <w:qFormat/>
    <w:rsid w:val="00AB264F"/>
    <w:rPr>
      <w:b/>
      <w:bCs/>
    </w:rPr>
  </w:style>
  <w:style w:type="paragraph" w:customStyle="1" w:styleId="desc2">
    <w:name w:val="desc2"/>
    <w:basedOn w:val="Normal"/>
    <w:rsid w:val="00AB264F"/>
    <w:pPr>
      <w:ind w:left="0" w:firstLine="0"/>
      <w:jc w:val="left"/>
    </w:pPr>
    <w:rPr>
      <w:rFonts w:ascii="Times New Roman" w:hAnsi="Times New Roman"/>
      <w:sz w:val="26"/>
      <w:szCs w:val="26"/>
    </w:rPr>
  </w:style>
  <w:style w:type="character" w:customStyle="1" w:styleId="jrnl">
    <w:name w:val="jrnl"/>
    <w:rsid w:val="00AB264F"/>
  </w:style>
  <w:style w:type="paragraph" w:styleId="BodyText">
    <w:name w:val="Body Text"/>
    <w:basedOn w:val="Normal"/>
    <w:link w:val="BodyTextChar"/>
    <w:rsid w:val="00AB264F"/>
    <w:pPr>
      <w:spacing w:after="120"/>
    </w:pPr>
    <w:rPr>
      <w:rFonts w:ascii="Times New Roman" w:hAnsi="Times New Roman"/>
      <w:sz w:val="20"/>
      <w:szCs w:val="20"/>
      <w:lang w:val="it-IT" w:eastAsia="en-US"/>
    </w:rPr>
  </w:style>
  <w:style w:type="character" w:customStyle="1" w:styleId="BodyTextChar">
    <w:name w:val="Body Text Char"/>
    <w:basedOn w:val="DefaultParagraphFont"/>
    <w:link w:val="BodyText"/>
    <w:rsid w:val="00AB264F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4F"/>
    <w:pPr>
      <w:spacing w:after="0" w:line="240" w:lineRule="auto"/>
      <w:ind w:left="539" w:hanging="539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4F"/>
    <w:pPr>
      <w:ind w:left="720"/>
    </w:pPr>
  </w:style>
  <w:style w:type="character" w:styleId="Strong">
    <w:name w:val="Strong"/>
    <w:uiPriority w:val="22"/>
    <w:qFormat/>
    <w:rsid w:val="00AB264F"/>
    <w:rPr>
      <w:b/>
      <w:bCs/>
    </w:rPr>
  </w:style>
  <w:style w:type="paragraph" w:customStyle="1" w:styleId="desc2">
    <w:name w:val="desc2"/>
    <w:basedOn w:val="Normal"/>
    <w:rsid w:val="00AB264F"/>
    <w:pPr>
      <w:ind w:left="0" w:firstLine="0"/>
      <w:jc w:val="left"/>
    </w:pPr>
    <w:rPr>
      <w:rFonts w:ascii="Times New Roman" w:hAnsi="Times New Roman"/>
      <w:sz w:val="26"/>
      <w:szCs w:val="26"/>
    </w:rPr>
  </w:style>
  <w:style w:type="character" w:customStyle="1" w:styleId="jrnl">
    <w:name w:val="jrnl"/>
    <w:rsid w:val="00AB264F"/>
  </w:style>
  <w:style w:type="paragraph" w:styleId="BodyText">
    <w:name w:val="Body Text"/>
    <w:basedOn w:val="Normal"/>
    <w:link w:val="BodyTextChar"/>
    <w:rsid w:val="00AB264F"/>
    <w:pPr>
      <w:spacing w:after="120"/>
    </w:pPr>
    <w:rPr>
      <w:rFonts w:ascii="Times New Roman" w:hAnsi="Times New Roman"/>
      <w:sz w:val="20"/>
      <w:szCs w:val="20"/>
      <w:lang w:val="it-IT" w:eastAsia="en-US"/>
    </w:rPr>
  </w:style>
  <w:style w:type="character" w:customStyle="1" w:styleId="BodyTextChar">
    <w:name w:val="Body Text Char"/>
    <w:basedOn w:val="DefaultParagraphFont"/>
    <w:link w:val="BodyText"/>
    <w:rsid w:val="00AB264F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410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4234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38212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Colucci</dc:creator>
  <cp:lastModifiedBy>Lucinda Colucci</cp:lastModifiedBy>
  <cp:revision>1</cp:revision>
  <cp:lastPrinted>2014-10-03T08:14:00Z</cp:lastPrinted>
  <dcterms:created xsi:type="dcterms:W3CDTF">2014-10-03T07:56:00Z</dcterms:created>
  <dcterms:modified xsi:type="dcterms:W3CDTF">2014-10-03T08:24:00Z</dcterms:modified>
</cp:coreProperties>
</file>